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69F7AC53"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566BC2">
        <w:rPr>
          <w:rFonts w:cs="Helvetica-Bold"/>
          <w:b/>
          <w:bCs/>
        </w:rPr>
        <w:t xml:space="preserve"> 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6127E86C" w:rsidR="00D10284" w:rsidRPr="00A8139F" w:rsidRDefault="00473236" w:rsidP="00D10284">
      <w:pPr>
        <w:autoSpaceDE w:val="0"/>
        <w:autoSpaceDN w:val="0"/>
        <w:adjustRightInd w:val="0"/>
        <w:spacing w:after="0" w:line="240" w:lineRule="auto"/>
        <w:jc w:val="center"/>
        <w:rPr>
          <w:rFonts w:cs="Helvetica"/>
          <w:b/>
          <w:i/>
          <w:iCs/>
          <w:color w:val="FF0000"/>
          <w:u w:val="single"/>
        </w:rPr>
      </w:pPr>
      <w:r w:rsidRPr="00A8139F">
        <w:rPr>
          <w:rFonts w:cs="Helvetica"/>
          <w:b/>
          <w:i/>
          <w:iCs/>
          <w:color w:val="FF0000"/>
          <w:u w:val="single"/>
        </w:rPr>
        <w:t>TUESDAY September 9</w:t>
      </w:r>
      <w:r w:rsidR="0006025C" w:rsidRPr="00A8139F">
        <w:rPr>
          <w:rFonts w:cs="Helvetica"/>
          <w:b/>
          <w:i/>
          <w:iCs/>
          <w:color w:val="FF0000"/>
          <w:u w:val="single"/>
        </w:rPr>
        <w:t xml:space="preserve">, </w:t>
      </w:r>
      <w:r w:rsidR="00D10284" w:rsidRPr="00A8139F">
        <w:rPr>
          <w:rFonts w:cs="Helvetica"/>
          <w:b/>
          <w:i/>
          <w:iCs/>
          <w:color w:val="FF0000"/>
          <w:u w:val="single"/>
        </w:rPr>
        <w:t>20</w:t>
      </w:r>
      <w:r w:rsidR="00DA4DAB" w:rsidRPr="00A8139F">
        <w:rPr>
          <w:rFonts w:cs="Helvetica"/>
          <w:b/>
          <w:i/>
          <w:iCs/>
          <w:color w:val="FF0000"/>
          <w:u w:val="single"/>
        </w:rPr>
        <w:t>20</w:t>
      </w:r>
      <w:r w:rsidR="00D10284" w:rsidRPr="00A8139F">
        <w:rPr>
          <w:rFonts w:cs="Helvetica"/>
          <w:b/>
          <w:i/>
          <w:iCs/>
          <w:color w:val="FF0000"/>
          <w:u w:val="single"/>
        </w:rPr>
        <w:t xml:space="preserve"> </w:t>
      </w:r>
      <w:r w:rsidR="0095675E" w:rsidRPr="00A8139F">
        <w:rPr>
          <w:rFonts w:cs="Helvetica"/>
          <w:b/>
          <w:i/>
          <w:iCs/>
          <w:color w:val="FF0000"/>
          <w:u w:val="single"/>
        </w:rPr>
        <w:t>–</w:t>
      </w:r>
      <w:r w:rsidR="00D10284" w:rsidRPr="00A8139F">
        <w:rPr>
          <w:rFonts w:cs="Helvetica"/>
          <w:b/>
          <w:i/>
          <w:iCs/>
          <w:color w:val="FF0000"/>
          <w:u w:val="single"/>
        </w:rPr>
        <w:t xml:space="preserve"> </w:t>
      </w:r>
      <w:r w:rsidR="00F90FFF" w:rsidRPr="00A8139F">
        <w:rPr>
          <w:rFonts w:cs="Helvetica"/>
          <w:b/>
          <w:i/>
          <w:iCs/>
          <w:color w:val="FF0000"/>
          <w:u w:val="single"/>
        </w:rPr>
        <w:t>10:00</w:t>
      </w:r>
      <w:r w:rsidR="00D10284" w:rsidRPr="00A8139F">
        <w:rPr>
          <w:rFonts w:cs="Helvetica"/>
          <w:b/>
          <w:i/>
          <w:iCs/>
          <w:color w:val="FF0000"/>
          <w:u w:val="single"/>
        </w:rPr>
        <w:t>-</w:t>
      </w:r>
      <w:r w:rsidR="005160F5" w:rsidRPr="00A8139F">
        <w:rPr>
          <w:rFonts w:cs="Helvetica"/>
          <w:b/>
          <w:i/>
          <w:iCs/>
          <w:color w:val="FF0000"/>
          <w:u w:val="single"/>
        </w:rPr>
        <w:t>1</w:t>
      </w:r>
      <w:r w:rsidRPr="00A8139F">
        <w:rPr>
          <w:rFonts w:cs="Helvetica"/>
          <w:b/>
          <w:i/>
          <w:iCs/>
          <w:color w:val="FF0000"/>
          <w:u w:val="single"/>
        </w:rPr>
        <w:t>1:30</w:t>
      </w:r>
      <w:r w:rsidR="00A8139F">
        <w:rPr>
          <w:rFonts w:cs="Helvetica"/>
          <w:b/>
          <w:i/>
          <w:iCs/>
          <w:color w:val="FF0000"/>
          <w:u w:val="single"/>
        </w:rPr>
        <w:t xml:space="preserve"> </w:t>
      </w:r>
      <w:r w:rsidR="00EA1313">
        <w:rPr>
          <w:rFonts w:cs="Helvetica"/>
          <w:b/>
          <w:i/>
          <w:iCs/>
          <w:color w:val="FF0000"/>
          <w:u w:val="single"/>
        </w:rPr>
        <w:t>(ended 11:20)</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5D81580A" w14:textId="0D3D6D88"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366595" w:rsidRPr="00946AB1">
          <w:rPr>
            <w:rStyle w:val="Hyperlink"/>
          </w:rPr>
          <w:t>https://app.box.com/s/y6gl3da2ujj00ehnc7opq0l96wtbq0rh</w:t>
        </w:r>
      </w:hyperlink>
      <w:r w:rsidR="00366595">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1D0B95BE"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180AF1">
        <w:rPr>
          <w:rFonts w:cs="Helvetica-Oblique"/>
          <w:b/>
          <w:iCs/>
        </w:rPr>
        <w:t>MINUTES</w:t>
      </w:r>
    </w:p>
    <w:p w14:paraId="131BCC0E" w14:textId="6D2B4D27" w:rsidR="00473236" w:rsidRDefault="00473236" w:rsidP="00473236">
      <w:pPr>
        <w:autoSpaceDE w:val="0"/>
        <w:autoSpaceDN w:val="0"/>
        <w:adjustRightInd w:val="0"/>
        <w:spacing w:after="0" w:line="240" w:lineRule="auto"/>
        <w:rPr>
          <w:rFonts w:cs="Helvetica-Oblique"/>
          <w:b/>
          <w:i/>
        </w:rPr>
      </w:pPr>
    </w:p>
    <w:p w14:paraId="313BB7E5" w14:textId="27AB2BE3" w:rsidR="009757A3" w:rsidRDefault="009757A3" w:rsidP="00473236">
      <w:pPr>
        <w:autoSpaceDE w:val="0"/>
        <w:autoSpaceDN w:val="0"/>
        <w:adjustRightInd w:val="0"/>
        <w:spacing w:after="0" w:line="240" w:lineRule="auto"/>
        <w:rPr>
          <w:rFonts w:cs="Helvetica-Oblique"/>
          <w:b/>
          <w:i/>
        </w:rPr>
      </w:pPr>
      <w:r>
        <w:rPr>
          <w:rFonts w:cs="Helvetica-Oblique"/>
          <w:b/>
          <w:i/>
        </w:rPr>
        <w:t xml:space="preserve">Attendees:   </w:t>
      </w:r>
      <w:r w:rsidR="001D2EA8">
        <w:rPr>
          <w:rFonts w:cs="Helvetica-Oblique"/>
          <w:b/>
          <w:i/>
        </w:rPr>
        <w:t xml:space="preserve">McLean*, Malmrose*, Ingram, Oswald, </w:t>
      </w:r>
      <w:proofErr w:type="spellStart"/>
      <w:r w:rsidR="001D2EA8">
        <w:rPr>
          <w:rFonts w:cs="Helvetica-Oblique"/>
          <w:b/>
          <w:i/>
        </w:rPr>
        <w:t>Kopylek</w:t>
      </w:r>
      <w:proofErr w:type="spellEnd"/>
      <w:r w:rsidR="001D2EA8">
        <w:rPr>
          <w:rFonts w:cs="Helvetica-Oblique"/>
          <w:b/>
          <w:i/>
        </w:rPr>
        <w:t xml:space="preserve">, Reed, Gowans, Skumatz, Wirtshafter, </w:t>
      </w:r>
      <w:proofErr w:type="spellStart"/>
      <w:r w:rsidR="001D2EA8">
        <w:rPr>
          <w:rFonts w:cs="Helvetica-Oblique"/>
          <w:b/>
          <w:i/>
        </w:rPr>
        <w:t>Prahl</w:t>
      </w:r>
      <w:proofErr w:type="spellEnd"/>
      <w:r w:rsidR="001D2EA8">
        <w:rPr>
          <w:rFonts w:cs="Helvetica-Oblique"/>
          <w:b/>
          <w:i/>
        </w:rPr>
        <w:t xml:space="preserve">, Jacobs </w:t>
      </w:r>
    </w:p>
    <w:p w14:paraId="78DCDCA7" w14:textId="77777777" w:rsidR="009757A3" w:rsidRPr="00751835" w:rsidRDefault="009757A3" w:rsidP="00473236">
      <w:pPr>
        <w:autoSpaceDE w:val="0"/>
        <w:autoSpaceDN w:val="0"/>
        <w:adjustRightInd w:val="0"/>
        <w:spacing w:after="0" w:line="240" w:lineRule="auto"/>
        <w:rPr>
          <w:rFonts w:cs="Helvetica-Oblique"/>
          <w:b/>
          <w:i/>
        </w:rPr>
      </w:pPr>
    </w:p>
    <w:p w14:paraId="2C6FF108" w14:textId="44B0DEB6"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Public Comment</w:t>
      </w:r>
      <w:r w:rsidR="00EA1313">
        <w:rPr>
          <w:rFonts w:cs="Helvetica"/>
          <w:b/>
          <w:bCs/>
        </w:rPr>
        <w:t xml:space="preserve"> - none</w:t>
      </w:r>
      <w:r w:rsidRPr="00124A48">
        <w:rPr>
          <w:rFonts w:cs="Helvetica"/>
          <w:b/>
          <w:bCs/>
        </w:rPr>
        <w:t xml:space="preserve">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724021">
        <w:rPr>
          <w:rFonts w:cs="Helvetica"/>
        </w:rPr>
        <w:t xml:space="preserve"> </w:t>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362240D5"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50EB2B8C" w14:textId="3AF723B9" w:rsidR="00473236" w:rsidRDefault="00473236"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July </w:t>
      </w:r>
      <w:r w:rsidR="00A71587">
        <w:rPr>
          <w:rFonts w:cs="Helvetica"/>
          <w:color w:val="000000" w:themeColor="text1"/>
        </w:rPr>
        <w:t>minutes (belated</w:t>
      </w:r>
      <w:r w:rsidR="00EA1313">
        <w:rPr>
          <w:rFonts w:cs="Helvetica"/>
          <w:color w:val="000000" w:themeColor="text1"/>
        </w:rPr>
        <w:t xml:space="preserve">; </w:t>
      </w:r>
      <w:proofErr w:type="spellStart"/>
      <w:r w:rsidR="00EA1313">
        <w:rPr>
          <w:rFonts w:cs="Helvetica"/>
          <w:color w:val="000000" w:themeColor="text1"/>
        </w:rPr>
        <w:t>evote</w:t>
      </w:r>
      <w:proofErr w:type="spellEnd"/>
      <w:r w:rsidR="00EA1313">
        <w:rPr>
          <w:rFonts w:cs="Helvetica"/>
          <w:color w:val="000000" w:themeColor="text1"/>
        </w:rPr>
        <w:t xml:space="preserve"> after the meeting</w:t>
      </w:r>
      <w:r w:rsidR="00A71587">
        <w:rPr>
          <w:rFonts w:cs="Helvetica"/>
          <w:color w:val="000000" w:themeColor="text1"/>
        </w:rPr>
        <w:t xml:space="preserve">); </w:t>
      </w:r>
      <w:r>
        <w:rPr>
          <w:rFonts w:cs="Helvetica"/>
          <w:color w:val="000000" w:themeColor="text1"/>
        </w:rPr>
        <w:t>August Minutes</w:t>
      </w:r>
      <w:r w:rsidR="00A71587">
        <w:rPr>
          <w:rFonts w:cs="Helvetica"/>
          <w:color w:val="000000" w:themeColor="text1"/>
        </w:rPr>
        <w:t xml:space="preserve"> already passed</w:t>
      </w:r>
      <w:r w:rsidR="00961C3B">
        <w:rPr>
          <w:rFonts w:cs="Helvetica"/>
          <w:color w:val="000000" w:themeColor="text1"/>
        </w:rPr>
        <w:t xml:space="preserve"> via </w:t>
      </w:r>
      <w:proofErr w:type="spellStart"/>
      <w:r w:rsidR="00961C3B">
        <w:rPr>
          <w:rFonts w:cs="Helvetica"/>
          <w:color w:val="000000" w:themeColor="text1"/>
        </w:rPr>
        <w:t>evote</w:t>
      </w:r>
      <w:proofErr w:type="spellEnd"/>
      <w:r w:rsidR="00A71587">
        <w:rPr>
          <w:rFonts w:cs="Helvetica"/>
          <w:color w:val="000000" w:themeColor="text1"/>
        </w:rPr>
        <w:t>.</w:t>
      </w:r>
    </w:p>
    <w:p w14:paraId="78CDB66C" w14:textId="77777777" w:rsidR="00EA1313" w:rsidRPr="00EA1313" w:rsidRDefault="00473236" w:rsidP="001C0C6F">
      <w:pPr>
        <w:numPr>
          <w:ilvl w:val="1"/>
          <w:numId w:val="1"/>
        </w:numPr>
        <w:autoSpaceDE w:val="0"/>
        <w:autoSpaceDN w:val="0"/>
        <w:spacing w:after="0" w:line="240" w:lineRule="auto"/>
        <w:rPr>
          <w:rFonts w:cs="Helvetica"/>
          <w:color w:val="000000" w:themeColor="text1"/>
        </w:rPr>
      </w:pPr>
      <w:r w:rsidRPr="00473236">
        <w:rPr>
          <w:rFonts w:cs="Helvetica"/>
          <w:color w:val="000000" w:themeColor="text1"/>
        </w:rPr>
        <w:t>Recap of Budget meeting</w:t>
      </w:r>
      <w:r w:rsidR="0089267F">
        <w:rPr>
          <w:rFonts w:cs="Helvetica"/>
          <w:color w:val="000000" w:themeColor="text1"/>
        </w:rPr>
        <w:t xml:space="preserve"> / revised budget</w:t>
      </w:r>
      <w:r w:rsidRPr="00473236">
        <w:rPr>
          <w:rFonts w:cs="Helvetica"/>
          <w:color w:val="000000" w:themeColor="text1"/>
        </w:rPr>
        <w:t xml:space="preserve">, and </w:t>
      </w:r>
      <w:r w:rsidRPr="00473236">
        <w:rPr>
          <w:rFonts w:cs="Helvetica"/>
        </w:rPr>
        <w:t>August invoice</w:t>
      </w:r>
      <w:r w:rsidR="00EA1313">
        <w:rPr>
          <w:rFonts w:cs="Helvetica"/>
        </w:rPr>
        <w:t xml:space="preserve">.  Skumatz walked through the highlights of the SERA budget amendment that was discussed and passed 8/28.  Memo was sent as part of the packet for today’s meeting.  </w:t>
      </w:r>
    </w:p>
    <w:p w14:paraId="056CAD54" w14:textId="305CA4D9" w:rsidR="00473236" w:rsidRPr="00473236" w:rsidRDefault="00EA1313" w:rsidP="00EA1313">
      <w:pPr>
        <w:numPr>
          <w:ilvl w:val="2"/>
          <w:numId w:val="1"/>
        </w:numPr>
        <w:autoSpaceDE w:val="0"/>
        <w:autoSpaceDN w:val="0"/>
        <w:spacing w:after="0" w:line="240" w:lineRule="auto"/>
        <w:rPr>
          <w:rFonts w:cs="Helvetica"/>
          <w:color w:val="000000" w:themeColor="text1"/>
        </w:rPr>
      </w:pPr>
      <w:r w:rsidRPr="00EA1313">
        <w:rPr>
          <w:rFonts w:cs="Helvetica"/>
          <w:b/>
          <w:bCs/>
        </w:rPr>
        <w:t>VOTED AND PASSED IN 8/28 MEETING:  EA team budget for 2020 to be increased by $55K</w:t>
      </w:r>
      <w:r>
        <w:rPr>
          <w:rFonts w:cs="Helvetica"/>
        </w:rPr>
        <w:t xml:space="preserve">, with funds to be moved from approved evaluation project budget that was intended to extend metering (an addition that will not be needed in 2020).  Voted and approved in that meeting by McLean and Wells; Viglione submitted </w:t>
      </w:r>
      <w:proofErr w:type="spellStart"/>
      <w:r>
        <w:rPr>
          <w:rFonts w:cs="Helvetica"/>
        </w:rPr>
        <w:t>evote</w:t>
      </w:r>
      <w:proofErr w:type="spellEnd"/>
      <w:r>
        <w:rPr>
          <w:rFonts w:cs="Helvetica"/>
        </w:rPr>
        <w:t xml:space="preserve"> also in favor the same day.  </w:t>
      </w:r>
      <w:r w:rsidRPr="00EA1313">
        <w:rPr>
          <w:rFonts w:cs="Helvetica"/>
          <w:b/>
          <w:bCs/>
          <w:u w:val="single"/>
        </w:rPr>
        <w:t xml:space="preserve">Should be amended for 2020 </w:t>
      </w:r>
      <w:proofErr w:type="spellStart"/>
      <w:r w:rsidRPr="00EA1313">
        <w:rPr>
          <w:rFonts w:cs="Helvetica"/>
          <w:b/>
          <w:bCs/>
          <w:u w:val="single"/>
        </w:rPr>
        <w:t>C&amp;LM</w:t>
      </w:r>
      <w:proofErr w:type="spellEnd"/>
      <w:r w:rsidRPr="00EA1313">
        <w:rPr>
          <w:rFonts w:cs="Helvetica"/>
          <w:b/>
          <w:bCs/>
          <w:u w:val="single"/>
        </w:rPr>
        <w:t xml:space="preserve"> plan update</w:t>
      </w:r>
      <w:r>
        <w:rPr>
          <w:rFonts w:cs="Helvetica"/>
          <w:b/>
          <w:bCs/>
          <w:u w:val="single"/>
        </w:rPr>
        <w:t>.  Skumatz also noted that workload for 2021 is currently well above what was planned when the RFP was issued</w:t>
      </w:r>
      <w:r w:rsidRPr="00EA1313">
        <w:rPr>
          <w:rFonts w:cs="Helvetica"/>
        </w:rPr>
        <w:t xml:space="preserve"> – with 8-11 projects expected, but more than 22 </w:t>
      </w:r>
      <w:proofErr w:type="spellStart"/>
      <w:r w:rsidRPr="00EA1313">
        <w:rPr>
          <w:rFonts w:cs="Helvetica"/>
        </w:rPr>
        <w:t>likley</w:t>
      </w:r>
      <w:proofErr w:type="spellEnd"/>
      <w:r w:rsidRPr="00EA1313">
        <w:rPr>
          <w:rFonts w:cs="Helvetica"/>
        </w:rPr>
        <w:t xml:space="preserve"> to be overseen in 2021.</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1DE2C228"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p>
    <w:p w14:paraId="56AE8FC3" w14:textId="77777777" w:rsidR="00473236" w:rsidRDefault="00473236" w:rsidP="00473236">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Pr>
          <w:rFonts w:cs="Helvetica"/>
          <w:color w:val="000000" w:themeColor="text1"/>
        </w:rPr>
        <w:t xml:space="preserve"> Interim progress / highlights; </w:t>
      </w:r>
    </w:p>
    <w:p w14:paraId="01CE0588" w14:textId="7E36F85B" w:rsidR="00473236" w:rsidRDefault="00473236" w:rsidP="00473236">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Interim e-votes and meetings – (</w:t>
      </w:r>
      <w:r w:rsidR="00EA1313">
        <w:rPr>
          <w:rFonts w:cs="Helvetica"/>
          <w:color w:val="000000" w:themeColor="text1"/>
        </w:rPr>
        <w:t xml:space="preserve">Skumatz read list from </w:t>
      </w:r>
      <w:r>
        <w:rPr>
          <w:rFonts w:cs="Helvetica"/>
          <w:color w:val="000000" w:themeColor="text1"/>
        </w:rPr>
        <w:t xml:space="preserve">bottom of agenda) </w:t>
      </w:r>
    </w:p>
    <w:p w14:paraId="57B6F624" w14:textId="2773914B" w:rsidR="00473236" w:rsidRDefault="00473236" w:rsidP="00473236">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 several items / red notes)</w:t>
      </w:r>
      <w:r w:rsidR="00EA1313">
        <w:rPr>
          <w:rFonts w:cs="Helvetica"/>
          <w:color w:val="000000" w:themeColor="text1"/>
        </w:rPr>
        <w:t xml:space="preserve"> – no major items outstanding; note in the </w:t>
      </w:r>
      <w:proofErr w:type="spellStart"/>
      <w:r w:rsidR="00EA1313">
        <w:rPr>
          <w:rFonts w:cs="Helvetica"/>
          <w:color w:val="000000" w:themeColor="text1"/>
        </w:rPr>
        <w:t>gantt</w:t>
      </w:r>
      <w:proofErr w:type="spellEnd"/>
      <w:r w:rsidR="00EA1313">
        <w:rPr>
          <w:rFonts w:cs="Helvetica"/>
          <w:color w:val="000000" w:themeColor="text1"/>
        </w:rPr>
        <w:t xml:space="preserve"> was incorrect / not behind. </w:t>
      </w:r>
    </w:p>
    <w:p w14:paraId="210DA4B7" w14:textId="37FF4F23" w:rsidR="00473236" w:rsidRPr="00575BE0" w:rsidRDefault="00473236" w:rsidP="00473236">
      <w:pPr>
        <w:pStyle w:val="ListParagraph"/>
        <w:numPr>
          <w:ilvl w:val="1"/>
          <w:numId w:val="1"/>
        </w:numPr>
        <w:autoSpaceDE w:val="0"/>
        <w:autoSpaceDN w:val="0"/>
        <w:spacing w:after="0" w:line="240" w:lineRule="auto"/>
        <w:contextualSpacing w:val="0"/>
        <w:rPr>
          <w:rFonts w:cs="Helvetica"/>
        </w:rPr>
      </w:pPr>
      <w:proofErr w:type="spellStart"/>
      <w:r>
        <w:rPr>
          <w:rFonts w:cs="Helvetica"/>
          <w:color w:val="000000" w:themeColor="text1"/>
        </w:rPr>
        <w:t>Covid</w:t>
      </w:r>
      <w:proofErr w:type="spellEnd"/>
      <w:r>
        <w:rPr>
          <w:rFonts w:cs="Helvetica"/>
          <w:color w:val="000000" w:themeColor="text1"/>
        </w:rPr>
        <w:t xml:space="preserve"> Data Collection / Rules / Survey reviews – Several batches of surveys have been sent to utilities, with all returned</w:t>
      </w:r>
      <w:r w:rsidR="00EA1313">
        <w:rPr>
          <w:rFonts w:cs="Helvetica"/>
          <w:color w:val="000000" w:themeColor="text1"/>
        </w:rPr>
        <w:t xml:space="preserve"> (note in </w:t>
      </w:r>
      <w:proofErr w:type="spellStart"/>
      <w:r w:rsidR="00EA1313">
        <w:rPr>
          <w:rFonts w:cs="Helvetica"/>
          <w:color w:val="000000" w:themeColor="text1"/>
        </w:rPr>
        <w:t>gantt</w:t>
      </w:r>
      <w:proofErr w:type="spellEnd"/>
      <w:r w:rsidR="00EA1313">
        <w:rPr>
          <w:rFonts w:cs="Helvetica"/>
          <w:color w:val="000000" w:themeColor="text1"/>
        </w:rPr>
        <w:t xml:space="preserve"> was incorrect)</w:t>
      </w:r>
      <w:r>
        <w:rPr>
          <w:rFonts w:cs="Helvetica"/>
          <w:color w:val="000000" w:themeColor="text1"/>
        </w:rPr>
        <w:t>.</w:t>
      </w:r>
      <w:r w:rsidR="00744D69">
        <w:rPr>
          <w:rFonts w:cs="Helvetica"/>
          <w:color w:val="000000" w:themeColor="text1"/>
        </w:rPr>
        <w:t xml:space="preserve">   </w:t>
      </w:r>
    </w:p>
    <w:p w14:paraId="4317B864" w14:textId="351FA596" w:rsidR="00575BE0" w:rsidRPr="00724021" w:rsidRDefault="00575BE0" w:rsidP="0047323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Redline of PSD</w:t>
      </w:r>
      <w:r w:rsidR="00744D69">
        <w:rPr>
          <w:rFonts w:cs="Helvetica"/>
          <w:color w:val="000000" w:themeColor="text1"/>
        </w:rPr>
        <w:t xml:space="preserve"> – Ingram update:  </w:t>
      </w:r>
      <w:r w:rsidR="00744D69" w:rsidRPr="00744D69">
        <w:rPr>
          <w:rFonts w:cs="Helvetica"/>
          <w:i/>
          <w:iCs/>
          <w:color w:val="000000" w:themeColor="text1"/>
        </w:rPr>
        <w:t xml:space="preserve">All PSD results have been applied from all latest </w:t>
      </w:r>
      <w:proofErr w:type="spellStart"/>
      <w:r w:rsidR="00744D69" w:rsidRPr="00744D69">
        <w:rPr>
          <w:rFonts w:cs="Helvetica"/>
          <w:i/>
          <w:iCs/>
          <w:color w:val="000000" w:themeColor="text1"/>
        </w:rPr>
        <w:t>EM&amp;V</w:t>
      </w:r>
      <w:proofErr w:type="spellEnd"/>
      <w:r w:rsidR="00744D69" w:rsidRPr="00744D69">
        <w:rPr>
          <w:rFonts w:cs="Helvetica"/>
          <w:i/>
          <w:iCs/>
          <w:color w:val="000000" w:themeColor="text1"/>
        </w:rPr>
        <w:t xml:space="preserve"> studies</w:t>
      </w:r>
      <w:r w:rsidR="00744D69">
        <w:rPr>
          <w:rFonts w:cs="Helvetica"/>
          <w:color w:val="000000" w:themeColor="text1"/>
        </w:rPr>
        <w:t>; only locations were from PSD review suggestions and secondary research that they didn’t think they’d work.  Earlier version of the markup document was interim; last Thursday another version was sent to tech consultants (most of the changes were in the appendix).  Need to identify best point for review.  It is iterative process.</w:t>
      </w:r>
      <w:r w:rsidR="001C0D50">
        <w:rPr>
          <w:rFonts w:cs="Helvetica"/>
          <w:color w:val="000000" w:themeColor="text1"/>
        </w:rPr>
        <w:t xml:space="preserve">  For example, Reed notes Residential Lighting </w:t>
      </w:r>
      <w:proofErr w:type="spellStart"/>
      <w:r w:rsidR="001C0D50">
        <w:rPr>
          <w:rFonts w:cs="Helvetica"/>
          <w:color w:val="000000" w:themeColor="text1"/>
        </w:rPr>
        <w:t>EUL</w:t>
      </w:r>
      <w:proofErr w:type="spellEnd"/>
      <w:r w:rsidR="001C0D50">
        <w:rPr>
          <w:rFonts w:cs="Helvetica"/>
          <w:color w:val="000000" w:themeColor="text1"/>
        </w:rPr>
        <w:t xml:space="preserve"> is one item still being discussed.  </w:t>
      </w:r>
    </w:p>
    <w:p w14:paraId="2374BE99" w14:textId="77777777" w:rsidR="00473236" w:rsidRPr="00724021" w:rsidRDefault="00473236" w:rsidP="00473236">
      <w:pPr>
        <w:pStyle w:val="ListParagraph"/>
        <w:autoSpaceDE w:val="0"/>
        <w:autoSpaceDN w:val="0"/>
        <w:spacing w:after="0" w:line="240" w:lineRule="auto"/>
        <w:ind w:left="1080"/>
        <w:contextualSpacing w:val="0"/>
        <w:rPr>
          <w:rFonts w:cs="Helvetica"/>
        </w:rPr>
      </w:pPr>
    </w:p>
    <w:p w14:paraId="50C0BD50" w14:textId="5D07B5F6" w:rsidR="00473236" w:rsidRPr="00677820"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724021">
        <w:rPr>
          <w:rFonts w:cs="Helvetica"/>
          <w:b/>
          <w:bCs/>
          <w:color w:val="000000" w:themeColor="text1"/>
        </w:rPr>
        <w:t xml:space="preserve">Status of contracting </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0D2B75B7" w14:textId="4EB53612" w:rsidR="00473236" w:rsidRDefault="00A72231" w:rsidP="00473236">
      <w:pPr>
        <w:pStyle w:val="ListParagraph"/>
        <w:numPr>
          <w:ilvl w:val="1"/>
          <w:numId w:val="1"/>
        </w:numPr>
        <w:autoSpaceDE w:val="0"/>
        <w:autoSpaceDN w:val="0"/>
        <w:spacing w:after="0" w:line="240" w:lineRule="auto"/>
        <w:contextualSpacing w:val="0"/>
        <w:rPr>
          <w:rFonts w:cs="Helvetica"/>
          <w:color w:val="000000" w:themeColor="text1"/>
        </w:rPr>
      </w:pPr>
      <w:bookmarkStart w:id="0" w:name="_Hlk50461328"/>
      <w:r>
        <w:rPr>
          <w:rFonts w:cs="Helvetica"/>
          <w:color w:val="000000" w:themeColor="text1"/>
        </w:rPr>
        <w:lastRenderedPageBreak/>
        <w:t xml:space="preserve">Contracting </w:t>
      </w:r>
      <w:r w:rsidR="00473236" w:rsidRPr="00677820">
        <w:rPr>
          <w:rFonts w:cs="Helvetica"/>
          <w:color w:val="000000" w:themeColor="text1"/>
        </w:rPr>
        <w:t xml:space="preserve">Discussion </w:t>
      </w:r>
      <w:r w:rsidR="003E5180">
        <w:rPr>
          <w:rFonts w:cs="Helvetica"/>
          <w:color w:val="000000" w:themeColor="text1"/>
        </w:rPr>
        <w:t>– 2 POs for UI; not for ES; near-term hope from ES; there are 3 groups to address.</w:t>
      </w:r>
    </w:p>
    <w:p w14:paraId="517FBD2D" w14:textId="60E65640" w:rsidR="00744D69" w:rsidRDefault="001C0D50" w:rsidP="00473236">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Ingram: met with Kate R.  NMR add and </w:t>
      </w:r>
      <w:proofErr w:type="spellStart"/>
      <w:r>
        <w:rPr>
          <w:rFonts w:cs="Helvetica"/>
          <w:color w:val="000000" w:themeColor="text1"/>
        </w:rPr>
        <w:t>ODC</w:t>
      </w:r>
      <w:proofErr w:type="spellEnd"/>
      <w:r>
        <w:rPr>
          <w:rFonts w:cs="Helvetica"/>
          <w:color w:val="000000" w:themeColor="text1"/>
        </w:rPr>
        <w:t xml:space="preserve"> add-on and NMR new work to be completed in next few days or this week.  Some new updated terms that will apply to new contract (NMR) that will not apply to other states or prior contracts.  Once that hurdle is crossed it will be a couple days.  Issued PO and sent and ready to charge against.  ERS and Illume in next bucket.  A few more steps for these 2; not likely to be much longer.  Longer is Michaels – they are not yet registered in Ariba.  </w:t>
      </w:r>
      <w:r w:rsidR="00454E26">
        <w:rPr>
          <w:rFonts w:cs="Helvetica"/>
          <w:color w:val="000000" w:themeColor="text1"/>
        </w:rPr>
        <w:t>Week or two more for Michael.</w:t>
      </w:r>
    </w:p>
    <w:p w14:paraId="7F87C33E" w14:textId="57E11A30" w:rsidR="00454E26" w:rsidRPr="00677820" w:rsidRDefault="00454E26" w:rsidP="00473236">
      <w:pPr>
        <w:pStyle w:val="ListParagraph"/>
        <w:numPr>
          <w:ilvl w:val="1"/>
          <w:numId w:val="1"/>
        </w:numPr>
        <w:autoSpaceDE w:val="0"/>
        <w:autoSpaceDN w:val="0"/>
        <w:spacing w:after="0" w:line="240" w:lineRule="auto"/>
        <w:contextualSpacing w:val="0"/>
        <w:rPr>
          <w:rFonts w:cs="Helvetica"/>
          <w:color w:val="000000" w:themeColor="text1"/>
        </w:rPr>
      </w:pPr>
      <w:proofErr w:type="spellStart"/>
      <w:r>
        <w:rPr>
          <w:rFonts w:cs="Helvetica"/>
          <w:color w:val="000000" w:themeColor="text1"/>
        </w:rPr>
        <w:t>Kopylek</w:t>
      </w:r>
      <w:proofErr w:type="spellEnd"/>
      <w:r>
        <w:rPr>
          <w:rFonts w:cs="Helvetica"/>
          <w:color w:val="000000" w:themeColor="text1"/>
        </w:rPr>
        <w:t xml:space="preserve">: NMR 1965 add-on and </w:t>
      </w:r>
      <w:proofErr w:type="spellStart"/>
      <w:r>
        <w:rPr>
          <w:rFonts w:cs="Helvetica"/>
          <w:color w:val="000000" w:themeColor="text1"/>
        </w:rPr>
        <w:t>ODC</w:t>
      </w:r>
      <w:proofErr w:type="spellEnd"/>
      <w:r>
        <w:rPr>
          <w:rFonts w:cs="Helvetica"/>
          <w:color w:val="000000" w:themeColor="text1"/>
        </w:rPr>
        <w:t xml:space="preserve"> issued.  </w:t>
      </w:r>
      <w:proofErr w:type="spellStart"/>
      <w:r>
        <w:rPr>
          <w:rFonts w:cs="Helvetica"/>
          <w:color w:val="000000" w:themeColor="text1"/>
        </w:rPr>
        <w:t>ODC</w:t>
      </w:r>
      <w:proofErr w:type="spellEnd"/>
      <w:r>
        <w:rPr>
          <w:rFonts w:cs="Helvetica"/>
          <w:color w:val="000000" w:themeColor="text1"/>
        </w:rPr>
        <w:t xml:space="preserve"> needs to respond to the tender.  Then PO will be issued for them.  DR is still in process, with </w:t>
      </w:r>
      <w:proofErr w:type="spellStart"/>
      <w:r>
        <w:rPr>
          <w:rFonts w:cs="Helvetica"/>
          <w:color w:val="000000" w:themeColor="text1"/>
        </w:rPr>
        <w:t>TTerry</w:t>
      </w:r>
      <w:proofErr w:type="spellEnd"/>
      <w:r>
        <w:rPr>
          <w:rFonts w:cs="Helvetica"/>
          <w:color w:val="000000" w:themeColor="text1"/>
        </w:rPr>
        <w:t xml:space="preserve"> (out within next week or two).  Keep in mind for add-on work is gets referred to original tender, which in this case led to a total more than $1 million euro.  </w:t>
      </w:r>
      <w:proofErr w:type="spellStart"/>
      <w:r>
        <w:rPr>
          <w:rFonts w:cs="Helvetica"/>
          <w:color w:val="000000" w:themeColor="text1"/>
        </w:rPr>
        <w:t>Kopylek</w:t>
      </w:r>
      <w:proofErr w:type="spellEnd"/>
      <w:r>
        <w:rPr>
          <w:rFonts w:cs="Helvetica"/>
          <w:color w:val="000000" w:themeColor="text1"/>
        </w:rPr>
        <w:t xml:space="preserve"> got forgiveness, fortunately.  New projects:  NMR, ERS, Michael, </w:t>
      </w:r>
      <w:proofErr w:type="gramStart"/>
      <w:r>
        <w:rPr>
          <w:rFonts w:cs="Helvetica"/>
          <w:color w:val="000000" w:themeColor="text1"/>
        </w:rPr>
        <w:t>Illume</w:t>
      </w:r>
      <w:proofErr w:type="gramEnd"/>
      <w:r>
        <w:rPr>
          <w:rFonts w:cs="Helvetica"/>
          <w:color w:val="000000" w:themeColor="text1"/>
        </w:rPr>
        <w:t xml:space="preserve"> are all being sourced in one request.  As soon as sourcing request is approved (business and purchasing), then a purchasing step with tenders, then process, then POs should go through.   Michaels has some of the paperwork under review.  Multiple weeks yet to go on these.  NMR and ERS are faster because paperwork in place for them.  2 weeks is </w:t>
      </w:r>
      <w:proofErr w:type="spellStart"/>
      <w:r>
        <w:rPr>
          <w:rFonts w:cs="Helvetica"/>
          <w:color w:val="000000" w:themeColor="text1"/>
        </w:rPr>
        <w:t>Kopylek’s</w:t>
      </w:r>
      <w:proofErr w:type="spellEnd"/>
      <w:r>
        <w:rPr>
          <w:rFonts w:cs="Helvetica"/>
          <w:color w:val="000000" w:themeColor="text1"/>
        </w:rPr>
        <w:t xml:space="preserve"> hope; more like 2-4 weeks for Michaels and Illume.</w:t>
      </w:r>
    </w:p>
    <w:bookmarkEnd w:id="0"/>
    <w:p w14:paraId="574FA42D" w14:textId="7050A6CF" w:rsidR="00473236" w:rsidRDefault="00473236" w:rsidP="00473236">
      <w:pPr>
        <w:autoSpaceDE w:val="0"/>
        <w:autoSpaceDN w:val="0"/>
        <w:spacing w:after="0" w:line="240" w:lineRule="auto"/>
        <w:rPr>
          <w:rFonts w:cs="Helvetica"/>
        </w:rPr>
      </w:pPr>
    </w:p>
    <w:p w14:paraId="59F86B6F" w14:textId="0E6973D8" w:rsidR="00473236" w:rsidRPr="0051005B" w:rsidRDefault="00473236" w:rsidP="0051005B">
      <w:pPr>
        <w:pStyle w:val="ListParagraph"/>
        <w:numPr>
          <w:ilvl w:val="0"/>
          <w:numId w:val="1"/>
        </w:numPr>
        <w:autoSpaceDE w:val="0"/>
        <w:autoSpaceDN w:val="0"/>
        <w:spacing w:after="0" w:line="240" w:lineRule="auto"/>
        <w:rPr>
          <w:rFonts w:cs="Helvetica"/>
        </w:rPr>
      </w:pPr>
      <w:r w:rsidRPr="00473236">
        <w:rPr>
          <w:rFonts w:cs="Helvetica"/>
          <w:b/>
          <w:bCs/>
        </w:rPr>
        <w:t>Roadmap</w:t>
      </w:r>
      <w:r w:rsidRPr="00473236">
        <w:rPr>
          <w:rFonts w:cs="Helvetica"/>
          <w:b/>
          <w:bCs/>
        </w:rPr>
        <w:tab/>
      </w:r>
      <w:r w:rsidR="0051005B">
        <w:rPr>
          <w:rFonts w:cs="Helvetica"/>
          <w:b/>
          <w:bCs/>
        </w:rPr>
        <w:t xml:space="preserve">- </w:t>
      </w:r>
      <w:r w:rsidRPr="0051005B">
        <w:rPr>
          <w:rFonts w:cs="Helvetica"/>
        </w:rPr>
        <w:t>Discussion</w:t>
      </w:r>
      <w:r w:rsidR="00961C3B" w:rsidRPr="0051005B">
        <w:rPr>
          <w:rFonts w:cs="Helvetica"/>
        </w:rPr>
        <w:t xml:space="preserve"> – </w:t>
      </w:r>
      <w:r w:rsidR="00961C3B" w:rsidRPr="0051005B">
        <w:rPr>
          <w:rFonts w:cs="Helvetica"/>
          <w:i/>
          <w:iCs/>
        </w:rPr>
        <w:t>see table at end of agenda</w:t>
      </w:r>
      <w:r w:rsidR="0051005B" w:rsidRPr="0051005B">
        <w:rPr>
          <w:rFonts w:cs="Helvetica"/>
          <w:i/>
          <w:iCs/>
        </w:rPr>
        <w:t xml:space="preserve">.  </w:t>
      </w:r>
      <w:r w:rsidR="0051005B" w:rsidRPr="0051005B">
        <w:rPr>
          <w:rFonts w:cs="Helvetica"/>
        </w:rPr>
        <w:t xml:space="preserve">The following </w:t>
      </w:r>
      <w:proofErr w:type="spellStart"/>
      <w:r w:rsidR="0051005B" w:rsidRPr="0051005B">
        <w:rPr>
          <w:rFonts w:cs="Helvetica"/>
        </w:rPr>
        <w:t>itmes</w:t>
      </w:r>
      <w:proofErr w:type="spellEnd"/>
      <w:r w:rsidR="0051005B" w:rsidRPr="0051005B">
        <w:rPr>
          <w:rFonts w:cs="Helvetica"/>
        </w:rPr>
        <w:t xml:space="preserve"> were discussed.  The only ones with discussion / pushback were: </w:t>
      </w:r>
      <w:r w:rsidR="0051005B">
        <w:rPr>
          <w:rFonts w:cs="Helvetica"/>
        </w:rPr>
        <w:t xml:space="preserve">  ii:  specifically try to consider links with upcoming MA planning process, and there was agreement there are some issues with how utilities will have a greater oversight role in one state (MA) vs. CT, and the off-sets in the </w:t>
      </w:r>
      <w:proofErr w:type="gramStart"/>
      <w:r w:rsidR="0051005B">
        <w:rPr>
          <w:rFonts w:cs="Helvetica"/>
        </w:rPr>
        <w:t>3 year</w:t>
      </w:r>
      <w:proofErr w:type="gramEnd"/>
      <w:r w:rsidR="0051005B">
        <w:rPr>
          <w:rFonts w:cs="Helvetica"/>
        </w:rPr>
        <w:t xml:space="preserve"> cycles.  V:  timing issues on solicitation, changes in programs, etc. were discussed.  X: </w:t>
      </w:r>
      <w:proofErr w:type="spellStart"/>
      <w:r w:rsidR="0051005B">
        <w:rPr>
          <w:rFonts w:cs="Helvetica"/>
        </w:rPr>
        <w:t>HES</w:t>
      </w:r>
      <w:proofErr w:type="spellEnd"/>
      <w:r w:rsidR="0051005B">
        <w:rPr>
          <w:rFonts w:cs="Helvetica"/>
        </w:rPr>
        <w:t xml:space="preserve"> is a good example of coordination, and basically </w:t>
      </w:r>
      <w:r w:rsidR="0051005B" w:rsidRPr="0051005B">
        <w:rPr>
          <w:rFonts w:cs="Helvetica"/>
          <w:u w:val="single"/>
        </w:rPr>
        <w:t>anything</w:t>
      </w:r>
      <w:r w:rsidR="0051005B">
        <w:rPr>
          <w:rFonts w:cs="Helvetica"/>
        </w:rPr>
        <w:t xml:space="preserve"> that gets results fast is a plus, and Recurve / </w:t>
      </w:r>
      <w:proofErr w:type="spellStart"/>
      <w:r w:rsidR="0051005B">
        <w:rPr>
          <w:rFonts w:cs="Helvetica"/>
        </w:rPr>
        <w:t>EM&amp;V</w:t>
      </w:r>
      <w:proofErr w:type="spellEnd"/>
      <w:r w:rsidR="0051005B">
        <w:rPr>
          <w:rFonts w:cs="Helvetica"/>
        </w:rPr>
        <w:t xml:space="preserve"> 2.0 was mentioned.  Xi:  try not to load all the results the last couple days / weeks before PSD / plan update process.  Xiii: utilities would want specific metrics before this would go into place. Xiv and iii:  there was support for going back to the research area process, for learning curve waste by many contractors, and easier contracting process by far.  Competitive cost savings are pushed </w:t>
      </w:r>
      <w:proofErr w:type="spellStart"/>
      <w:r w:rsidR="0051005B">
        <w:rPr>
          <w:rFonts w:cs="Helvetica"/>
        </w:rPr>
        <w:t>to</w:t>
      </w:r>
      <w:proofErr w:type="spellEnd"/>
      <w:r w:rsidR="0051005B">
        <w:rPr>
          <w:rFonts w:cs="Helvetica"/>
        </w:rPr>
        <w:t xml:space="preserve"> much greater workload for EA team.</w:t>
      </w:r>
      <w:r w:rsidR="00BB2320">
        <w:rPr>
          <w:rFonts w:cs="Helvetica"/>
        </w:rPr>
        <w:t xml:space="preserve">  Skumatz to work on revised roadmap in track changes for review within next few weeks.</w:t>
      </w:r>
    </w:p>
    <w:p w14:paraId="267205B9" w14:textId="13E90E50"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Leaving some unallocated budget in the Evaluation Plan for emerging issues</w:t>
      </w:r>
      <w:r>
        <w:rPr>
          <w:rFonts w:cs="Helvetica"/>
        </w:rPr>
        <w:t xml:space="preserve"> </w:t>
      </w:r>
    </w:p>
    <w:p w14:paraId="7F52465F"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Allowing for joint studies with affiliates (e.g. MA, NY, NH) to leverage multi-state efficiencies</w:t>
      </w:r>
    </w:p>
    <w:p w14:paraId="1262A53F"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Allowing for research area vendors (sector-wide evaluators vs. study-specific evaluators to streamline contracting and reduce duplicative / overlapping data requests, interviews, on-site visits.</w:t>
      </w:r>
    </w:p>
    <w:p w14:paraId="6D6A29BE"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 xml:space="preserve">Solicit Company input on vendor selection, given Company experience with vendors across multiple state and procurement negotiation expertise </w:t>
      </w:r>
    </w:p>
    <w:p w14:paraId="1CD03F48"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Solicit input on selection of programs to evaluate</w:t>
      </w:r>
    </w:p>
    <w:p w14:paraId="7C187E4D"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Solicit input on draft work plans</w:t>
      </w:r>
    </w:p>
    <w:p w14:paraId="52B2454F"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Hold initial interviews between evaluators and Company Program Staff</w:t>
      </w:r>
    </w:p>
    <w:p w14:paraId="1C19D2ED"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Hold initial interviews between evaluators and Technical Consultants</w:t>
      </w:r>
    </w:p>
    <w:p w14:paraId="25BD7ECE"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Solicit input when issues are uncovered during the course of a study to determine root causes and improve recommendation quality</w:t>
      </w:r>
    </w:p>
    <w:p w14:paraId="71B65ADB"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Encourage innovative, fast-feedback approaches</w:t>
      </w:r>
    </w:p>
    <w:p w14:paraId="7BC88255"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Obtain EA input during early stages of annual PSD update process, rather than after individual studies</w:t>
      </w:r>
    </w:p>
    <w:p w14:paraId="563D03F8"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 xml:space="preserve">Update documentation of data request procedures </w:t>
      </w:r>
    </w:p>
    <w:p w14:paraId="7DCE1C21"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Address positive and negative incentives for utilities to facilitate evaluation (contracting, data, record-keeping, etc.).  ID time limits, etc.</w:t>
      </w:r>
    </w:p>
    <w:p w14:paraId="671A126D"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lastRenderedPageBreak/>
        <w:t>Update discussion of contracting / mini-RFP process</w:t>
      </w:r>
    </w:p>
    <w:p w14:paraId="6E41C3ED" w14:textId="77777777" w:rsidR="0051005B" w:rsidRP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Overall changes to roadmap to streamline, reduce repetition, reconfirm underlying objectives</w:t>
      </w:r>
    </w:p>
    <w:p w14:paraId="363AF17A" w14:textId="6C063D40" w:rsidR="0051005B" w:rsidRDefault="0051005B" w:rsidP="0051005B">
      <w:pPr>
        <w:pStyle w:val="ListParagraph"/>
        <w:numPr>
          <w:ilvl w:val="0"/>
          <w:numId w:val="49"/>
        </w:numPr>
        <w:autoSpaceDE w:val="0"/>
        <w:autoSpaceDN w:val="0"/>
        <w:spacing w:after="0" w:line="240" w:lineRule="auto"/>
        <w:rPr>
          <w:rFonts w:cs="Helvetica"/>
        </w:rPr>
      </w:pPr>
      <w:r w:rsidRPr="0051005B">
        <w:rPr>
          <w:rFonts w:cs="Helvetica"/>
        </w:rPr>
        <w:t>New Addition:  Revise the language on types of evaluation studies funded, making it clear studies beyond basic process and impact evaluations are needed to support PSD updates, performance, and planning objectives / uses.</w:t>
      </w:r>
    </w:p>
    <w:p w14:paraId="50B80464" w14:textId="77777777" w:rsidR="00473236" w:rsidRPr="00473236" w:rsidRDefault="00473236" w:rsidP="00473236">
      <w:pPr>
        <w:pStyle w:val="ListParagraph"/>
        <w:autoSpaceDE w:val="0"/>
        <w:autoSpaceDN w:val="0"/>
        <w:spacing w:after="0" w:line="240" w:lineRule="auto"/>
        <w:ind w:left="1080"/>
        <w:rPr>
          <w:rFonts w:cs="Helvetica"/>
        </w:rPr>
      </w:pPr>
    </w:p>
    <w:p w14:paraId="255A431E" w14:textId="51FCB3E4"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3A30F502"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C1634. Consultants are working with EA to finalize reports. Consultants submitted the final report on 8/26/2020.</w:t>
      </w:r>
    </w:p>
    <w:p w14:paraId="033413B7"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C1635. Final report approved 8/28/2020; Final presentation 9/2/2020</w:t>
      </w:r>
    </w:p>
    <w:p w14:paraId="7FE4F99E" w14:textId="4770FFD9"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C1901.Completed staff interviews. All study instruments have been approved by EA Team.  Both UI and Eversource have provided data and all issues are resolved. Sample design memos for Instruments 1-6 submitted for EA Team review on 8/27/2020. Upstream Lighting sample memo to follow in Sep.</w:t>
      </w:r>
    </w:p>
    <w:p w14:paraId="0E490DB4"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C1906.Phase I Underway - Research and Development of SEM Evaluation Methods - Results Expected September 2020</w:t>
      </w:r>
    </w:p>
    <w:p w14:paraId="239F5AC7"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R1959. Data collection in progress. On track to submit draft report this fall.</w:t>
      </w:r>
    </w:p>
    <w:p w14:paraId="336A5A76"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R1963A. Draft report submitted. Received TC and UI comments. Eversource still preparing their comments.</w:t>
      </w:r>
    </w:p>
    <w:p w14:paraId="121D365D"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R1963B.Prepared draft report for project for review by EA Team. Worked through questions/issues.  Revisions to the report will be complete 9/10/20</w:t>
      </w:r>
    </w:p>
    <w:p w14:paraId="05BB4AEE"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R1965.On track to deliver draft report by end of year, but finalizing in January 2021. Data requests complete. Add-on tasks on hold.</w:t>
      </w:r>
    </w:p>
    <w:p w14:paraId="7D364853"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R1973.Consultants have completed all evaluation tasks, submitted draft report to the EA Team for review.</w:t>
      </w:r>
    </w:p>
    <w:p w14:paraId="26819D60"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R1982. COVID-19 requires indefinite postponement of fieldwork (under the current scope), but we are revisiting the scope to determine if an alternative plan is feasible (without too many compromises).   COVID - delayed field work / metering; delays report that was expected 5/2021 - losing a season of metering</w:t>
      </w:r>
    </w:p>
    <w:p w14:paraId="557F4437"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X1931. Detailed measure reviews complete and research study design in process.</w:t>
      </w:r>
    </w:p>
    <w:p w14:paraId="0E68D1BE" w14:textId="77777777"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X1939. Phase I literature review in progress, will be followed by external program staff interviews and existing program data analysis   Expected to provide Aug 2020 Phase 1 draft, but data request hold-up.</w:t>
      </w:r>
    </w:p>
    <w:p w14:paraId="668E0692" w14:textId="66431EBE" w:rsidR="0051005B" w:rsidRPr="0051005B" w:rsidRDefault="0051005B" w:rsidP="0051005B">
      <w:pPr>
        <w:pStyle w:val="ListParagraph"/>
        <w:numPr>
          <w:ilvl w:val="0"/>
          <w:numId w:val="50"/>
        </w:numPr>
        <w:tabs>
          <w:tab w:val="left" w:pos="4680"/>
        </w:tabs>
        <w:autoSpaceDE w:val="0"/>
        <w:autoSpaceDN w:val="0"/>
        <w:spacing w:after="0" w:line="240" w:lineRule="auto"/>
        <w:rPr>
          <w:rFonts w:cs="Helvetica"/>
        </w:rPr>
      </w:pPr>
      <w:r w:rsidRPr="0051005B">
        <w:rPr>
          <w:rFonts w:cs="Helvetica"/>
        </w:rPr>
        <w:t>X1941. We are collecting data remotely using the process that we developed in response to COVID-19. We are identifying ways to improve response rates: 1) we will send letters to facility managers who have been unresponsive and for whom we do not have contact information and 2) we will add a team member focused on outreach. We have submitted data requests to the utilities for documentation for replacement projects.</w:t>
      </w:r>
    </w:p>
    <w:p w14:paraId="7AD9D491" w14:textId="6C9CA3AC" w:rsidR="0051005B" w:rsidRDefault="0051005B" w:rsidP="0051005B">
      <w:pPr>
        <w:tabs>
          <w:tab w:val="left" w:pos="4680"/>
        </w:tabs>
        <w:autoSpaceDE w:val="0"/>
        <w:autoSpaceDN w:val="0"/>
        <w:spacing w:after="0" w:line="240" w:lineRule="auto"/>
        <w:rPr>
          <w:rFonts w:cs="Helvetica"/>
        </w:rPr>
      </w:pPr>
      <w:r>
        <w:rPr>
          <w:rFonts w:cs="Helvetica"/>
        </w:rPr>
        <w:t xml:space="preserve">Skumatz noted she requested updated dates for reports from contractors and will update </w:t>
      </w:r>
      <w:proofErr w:type="spellStart"/>
      <w:r>
        <w:rPr>
          <w:rFonts w:cs="Helvetica"/>
        </w:rPr>
        <w:t>gantt</w:t>
      </w:r>
      <w:proofErr w:type="spellEnd"/>
      <w:r>
        <w:rPr>
          <w:rFonts w:cs="Helvetica"/>
        </w:rPr>
        <w:t xml:space="preserve"> and committee accordingly.</w:t>
      </w:r>
    </w:p>
    <w:p w14:paraId="203D7696" w14:textId="77777777" w:rsidR="00473236" w:rsidRPr="0051005B" w:rsidRDefault="00473236" w:rsidP="0051005B">
      <w:pPr>
        <w:autoSpaceDE w:val="0"/>
        <w:autoSpaceDN w:val="0"/>
        <w:spacing w:after="0" w:line="240" w:lineRule="auto"/>
        <w:rPr>
          <w:rFonts w:cs="Helvetica"/>
          <w:color w:val="000000" w:themeColor="text1"/>
        </w:rPr>
      </w:pPr>
    </w:p>
    <w:p w14:paraId="70FB20F2" w14:textId="0BDC8FE3" w:rsidR="00473236" w:rsidRPr="00730AB3" w:rsidRDefault="00473236" w:rsidP="00473236">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D2BD68D"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Eval Plan Update - COMPLETE</w:t>
      </w:r>
    </w:p>
    <w:p w14:paraId="45D2DC21"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RFPs and contracting for new list of projects from Updated Evaluation Plan and recommendations for new projects –COMPLETE </w:t>
      </w:r>
    </w:p>
    <w:p w14:paraId="4553B009"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Legislative report early year (streamlined process in place) – COMPLETE</w:t>
      </w:r>
    </w:p>
    <w:p w14:paraId="36951F23" w14:textId="50C77156"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Revisions to Roadmap – </w:t>
      </w:r>
      <w:r w:rsidR="00961C3B">
        <w:rPr>
          <w:rFonts w:cs="Helvetica"/>
        </w:rPr>
        <w:t>discussion today; draft in next week or 2</w:t>
      </w:r>
    </w:p>
    <w:p w14:paraId="11D861B3"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Project development 2020 projects – contracting</w:t>
      </w:r>
    </w:p>
    <w:p w14:paraId="3528DDA7"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lastRenderedPageBreak/>
        <w:t>2021 Eval Plan Update end of year</w:t>
      </w:r>
    </w:p>
    <w:p w14:paraId="7BCC3066" w14:textId="77777777" w:rsidR="00473236" w:rsidRPr="00C97613" w:rsidRDefault="00473236" w:rsidP="00473236">
      <w:pPr>
        <w:numPr>
          <w:ilvl w:val="1"/>
          <w:numId w:val="1"/>
        </w:numPr>
        <w:tabs>
          <w:tab w:val="left" w:pos="4680"/>
        </w:tabs>
        <w:autoSpaceDE w:val="0"/>
        <w:autoSpaceDN w:val="0"/>
        <w:spacing w:after="0" w:line="240" w:lineRule="auto"/>
        <w:rPr>
          <w:rFonts w:cs="Helvetica"/>
        </w:rPr>
      </w:pPr>
      <w:r>
        <w:rPr>
          <w:rFonts w:cs="Helvetica"/>
        </w:rPr>
        <w:t>2021 RFPs end of year</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F302D89" w14:textId="419B8986" w:rsidR="00473236" w:rsidRPr="00AE5ADC" w:rsidRDefault="00473236" w:rsidP="00473236">
      <w:pPr>
        <w:pStyle w:val="ListParagraph"/>
        <w:numPr>
          <w:ilvl w:val="1"/>
          <w:numId w:val="1"/>
        </w:numPr>
        <w:autoSpaceDE w:val="0"/>
        <w:autoSpaceDN w:val="0"/>
        <w:spacing w:after="0" w:line="240" w:lineRule="auto"/>
        <w:contextualSpacing w:val="0"/>
        <w:rPr>
          <w:rFonts w:cs="Helvetica"/>
        </w:rPr>
      </w:pPr>
      <w:r w:rsidRPr="0041369A">
        <w:rPr>
          <w:rFonts w:cs="Helvetica"/>
          <w:spacing w:val="-4"/>
        </w:rPr>
        <w:t>Update on DEEP / NEEP M&amp;V 2.0 Grant</w:t>
      </w:r>
      <w:r>
        <w:rPr>
          <w:rFonts w:cs="Helvetica"/>
          <w:spacing w:val="-4"/>
        </w:rPr>
        <w:t xml:space="preserve"> or other projects.</w:t>
      </w:r>
      <w:r w:rsidR="0051005B">
        <w:rPr>
          <w:rFonts w:cs="Helvetica"/>
          <w:spacing w:val="-4"/>
        </w:rPr>
        <w:t xml:space="preserve"> – may no longer be relevant</w:t>
      </w:r>
    </w:p>
    <w:p w14:paraId="364FB98F" w14:textId="303D85B3"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by O’Connor in </w:t>
      </w:r>
      <w:proofErr w:type="spellStart"/>
      <w:r>
        <w:rPr>
          <w:rFonts w:cs="Helvetica"/>
          <w:spacing w:val="-4"/>
        </w:rPr>
        <w:t>EEB</w:t>
      </w:r>
      <w:proofErr w:type="spellEnd"/>
      <w:r>
        <w:rPr>
          <w:rFonts w:cs="Helvetica"/>
          <w:spacing w:val="-4"/>
        </w:rPr>
        <w:t xml:space="preserve"> meetings</w:t>
      </w:r>
      <w:r w:rsidR="0051005B">
        <w:rPr>
          <w:rFonts w:cs="Helvetica"/>
          <w:spacing w:val="-4"/>
        </w:rPr>
        <w:t xml:space="preserve"> – may no longer be relevant</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5161F7C2"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r w:rsidR="0051005B">
        <w:rPr>
          <w:rFonts w:cs="Helvetica"/>
          <w:b/>
          <w:bCs/>
        </w:rPr>
        <w:t>Skumatz to e-vote minutes (July and Sept) and invoice (August). Skumatz to work on edits to Roadmap.  Utilities to work on getting contracts through ASAP!</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473236" w:rsidRPr="00712407" w14:paraId="1C8AAD75" w14:textId="77777777" w:rsidTr="00D36944">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18352B48" w14:textId="36353659" w:rsidR="00473236" w:rsidRDefault="00473236" w:rsidP="00D36944">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4ACA2F5D" w14:textId="18FAF3FE" w:rsidR="00473236" w:rsidRPr="00A7193F" w:rsidRDefault="00473236" w:rsidP="00473236">
            <w:pPr>
              <w:pStyle w:val="ListParagraph"/>
              <w:numPr>
                <w:ilvl w:val="0"/>
                <w:numId w:val="2"/>
              </w:numPr>
              <w:autoSpaceDE w:val="0"/>
              <w:autoSpaceDN w:val="0"/>
              <w:spacing w:line="228" w:lineRule="auto"/>
              <w:rPr>
                <w:rFonts w:cs="Helvetica"/>
                <w:sz w:val="20"/>
              </w:rPr>
            </w:pPr>
            <w:r>
              <w:rPr>
                <w:rFonts w:cs="Helvetica"/>
                <w:sz w:val="20"/>
              </w:rPr>
              <w:t>Contracting status summary</w:t>
            </w:r>
          </w:p>
        </w:tc>
        <w:tc>
          <w:tcPr>
            <w:tcW w:w="3420" w:type="dxa"/>
          </w:tcPr>
          <w:p w14:paraId="4987E431" w14:textId="4381C2CA" w:rsidR="00473236" w:rsidRDefault="00473236" w:rsidP="00D36944">
            <w:pPr>
              <w:pStyle w:val="ListParagraph"/>
              <w:numPr>
                <w:ilvl w:val="0"/>
                <w:numId w:val="2"/>
              </w:numPr>
              <w:autoSpaceDE w:val="0"/>
              <w:autoSpaceDN w:val="0"/>
              <w:spacing w:line="228" w:lineRule="auto"/>
              <w:rPr>
                <w:rFonts w:cs="Helvetica"/>
                <w:sz w:val="20"/>
              </w:rPr>
            </w:pPr>
            <w:r>
              <w:rPr>
                <w:rFonts w:cs="Helvetica"/>
                <w:sz w:val="20"/>
              </w:rPr>
              <w:t xml:space="preserve">Minutes for last month </w:t>
            </w:r>
          </w:p>
          <w:p w14:paraId="0E29A081" w14:textId="77777777" w:rsidR="00473236" w:rsidRDefault="00473236" w:rsidP="00D36944">
            <w:pPr>
              <w:pStyle w:val="ListParagraph"/>
              <w:numPr>
                <w:ilvl w:val="0"/>
                <w:numId w:val="2"/>
              </w:numPr>
              <w:autoSpaceDE w:val="0"/>
              <w:autoSpaceDN w:val="0"/>
              <w:spacing w:line="228" w:lineRule="auto"/>
              <w:rPr>
                <w:rFonts w:cs="Helvetica"/>
                <w:sz w:val="20"/>
              </w:rPr>
            </w:pPr>
            <w:r>
              <w:rPr>
                <w:rFonts w:cs="Helvetica"/>
                <w:sz w:val="20"/>
              </w:rPr>
              <w:t xml:space="preserve">SERA Team Invoice </w:t>
            </w:r>
          </w:p>
          <w:p w14:paraId="7D4A0ABB" w14:textId="2361BF0D" w:rsidR="00473236" w:rsidRPr="0043680A" w:rsidRDefault="00473236" w:rsidP="00D36944">
            <w:pPr>
              <w:pStyle w:val="ListParagraph"/>
              <w:numPr>
                <w:ilvl w:val="0"/>
                <w:numId w:val="2"/>
              </w:numPr>
              <w:autoSpaceDE w:val="0"/>
              <w:autoSpaceDN w:val="0"/>
              <w:spacing w:line="228" w:lineRule="auto"/>
              <w:rPr>
                <w:rFonts w:cs="Helvetica"/>
                <w:sz w:val="20"/>
              </w:rPr>
            </w:pPr>
            <w:r>
              <w:rPr>
                <w:rFonts w:cs="Helvetica"/>
                <w:sz w:val="20"/>
              </w:rPr>
              <w:t>Roadmap</w:t>
            </w:r>
            <w:r w:rsidR="00961C3B">
              <w:rPr>
                <w:rFonts w:cs="Helvetica"/>
                <w:sz w:val="20"/>
              </w:rPr>
              <w:t xml:space="preserve"> notes</w:t>
            </w:r>
          </w:p>
        </w:tc>
      </w:tr>
    </w:tbl>
    <w:p w14:paraId="5C062AB1" w14:textId="77777777" w:rsidR="00473236" w:rsidRDefault="00473236" w:rsidP="00232C03">
      <w:pPr>
        <w:rPr>
          <w:rFonts w:cs="Helvetica"/>
          <w:b/>
          <w:i/>
          <w:u w:val="single"/>
        </w:rPr>
      </w:pPr>
    </w:p>
    <w:p w14:paraId="19051A36" w14:textId="61D8FA46" w:rsidR="00232C03" w:rsidRDefault="00232C03" w:rsidP="00232C03">
      <w:pPr>
        <w:rPr>
          <w:rFonts w:cs="Helvetica"/>
          <w:b/>
          <w:i/>
          <w:u w:val="single"/>
        </w:rPr>
      </w:pPr>
      <w:r w:rsidRPr="004A6F38">
        <w:rPr>
          <w:rFonts w:cs="Helvetica"/>
          <w:b/>
          <w:i/>
          <w:u w:val="single"/>
        </w:rPr>
        <w:t>Summary of 201</w:t>
      </w:r>
      <w:r w:rsidR="002109F8">
        <w:rPr>
          <w:rFonts w:cs="Helvetica"/>
          <w:b/>
          <w:i/>
          <w:u w:val="single"/>
        </w:rPr>
        <w:t>9</w:t>
      </w:r>
      <w:r>
        <w:rPr>
          <w:rFonts w:cs="Helvetica"/>
          <w:b/>
          <w:i/>
          <w:u w:val="single"/>
        </w:rPr>
        <w:t>-</w:t>
      </w:r>
      <w:r w:rsidR="002109F8">
        <w:rPr>
          <w:rFonts w:cs="Helvetica"/>
          <w:b/>
          <w:i/>
          <w:u w:val="single"/>
        </w:rPr>
        <w:t>20</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Pr>
          <w:rFonts w:cs="Helvetica"/>
          <w:b/>
          <w:i/>
          <w:u w:val="single"/>
        </w:rPr>
        <w:t xml:space="preserve">Updated)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7050B7AD" w14:textId="593D2CAC" w:rsidR="0079092E" w:rsidRDefault="0079092E" w:rsidP="00223137">
            <w:pPr>
              <w:autoSpaceDE w:val="0"/>
              <w:autoSpaceDN w:val="0"/>
              <w:rPr>
                <w:rFonts w:cs="Helvetica"/>
                <w:spacing w:val="-4"/>
                <w:sz w:val="20"/>
                <w:szCs w:val="20"/>
              </w:rPr>
            </w:pP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57AA92C5" w:rsidR="0079092E" w:rsidRDefault="0079092E" w:rsidP="0079092E">
            <w:pPr>
              <w:autoSpaceDE w:val="0"/>
              <w:autoSpaceDN w:val="0"/>
              <w:rPr>
                <w:rFonts w:cs="Helvetica"/>
                <w:spacing w:val="-4"/>
                <w:sz w:val="20"/>
                <w:szCs w:val="20"/>
              </w:rPr>
            </w:pPr>
            <w:r>
              <w:rPr>
                <w:rFonts w:cs="Helvetica"/>
                <w:spacing w:val="-4"/>
                <w:sz w:val="20"/>
                <w:szCs w:val="20"/>
              </w:rPr>
              <w:t>In process</w:t>
            </w:r>
            <w:r w:rsidR="00F3216A">
              <w:rPr>
                <w:rFonts w:cs="Helvetica"/>
                <w:spacing w:val="-4"/>
                <w:sz w:val="20"/>
                <w:szCs w:val="20"/>
              </w:rPr>
              <w:t xml:space="preserve"> (will not be provided until later date)</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t>Apr 2020</w:t>
            </w:r>
          </w:p>
        </w:tc>
        <w:tc>
          <w:tcPr>
            <w:tcW w:w="4410" w:type="dxa"/>
          </w:tcPr>
          <w:p w14:paraId="4120F1A6" w14:textId="6189167A"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In meeting -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 xml:space="preserve">Passed in Meeting:  Wells / McLean: in favor, Wells / McLean.  Viglione in favor via </w:t>
            </w:r>
            <w:proofErr w:type="spellStart"/>
            <w:r>
              <w:rPr>
                <w:rFonts w:cs="Helvetica"/>
                <w:spacing w:val="-4"/>
                <w:sz w:val="20"/>
                <w:szCs w:val="20"/>
              </w:rPr>
              <w:t>evote</w:t>
            </w:r>
            <w:proofErr w:type="spellEnd"/>
            <w:r>
              <w:rPr>
                <w:rFonts w:cs="Helvetica"/>
                <w:spacing w:val="-4"/>
                <w:sz w:val="20"/>
                <w:szCs w:val="20"/>
              </w:rPr>
              <w:t xml:space="preserv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r w:rsidR="0079092E" w:rsidRPr="0052359E" w14:paraId="5E849F6E" w14:textId="77777777" w:rsidTr="00223137">
        <w:tc>
          <w:tcPr>
            <w:tcW w:w="738" w:type="dxa"/>
            <w:shd w:val="clear" w:color="auto" w:fill="DAEEF3" w:themeFill="accent5" w:themeFillTint="33"/>
          </w:tcPr>
          <w:p w14:paraId="51ABE5FB" w14:textId="77777777" w:rsidR="0079092E" w:rsidRDefault="0079092E" w:rsidP="0079092E">
            <w:pPr>
              <w:autoSpaceDE w:val="0"/>
              <w:autoSpaceDN w:val="0"/>
              <w:rPr>
                <w:rFonts w:cs="Helvetica"/>
                <w:sz w:val="20"/>
              </w:rPr>
            </w:pPr>
            <w:r>
              <w:rPr>
                <w:rFonts w:cs="Helvetica"/>
                <w:sz w:val="20"/>
              </w:rPr>
              <w:t>Dec 2019</w:t>
            </w:r>
          </w:p>
        </w:tc>
        <w:tc>
          <w:tcPr>
            <w:tcW w:w="4410" w:type="dxa"/>
          </w:tcPr>
          <w:p w14:paraId="4AA2AADF"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5D81FAF0"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McLean, Wells all 12/17.</w:t>
            </w:r>
          </w:p>
        </w:tc>
      </w:tr>
      <w:tr w:rsidR="0079092E" w:rsidRPr="0052359E" w14:paraId="766CD6B3" w14:textId="77777777" w:rsidTr="00223137">
        <w:tc>
          <w:tcPr>
            <w:tcW w:w="738" w:type="dxa"/>
            <w:shd w:val="clear" w:color="auto" w:fill="DAEEF3" w:themeFill="accent5" w:themeFillTint="33"/>
          </w:tcPr>
          <w:p w14:paraId="20E51B6D" w14:textId="77777777" w:rsidR="0079092E" w:rsidRDefault="0079092E" w:rsidP="0079092E">
            <w:pPr>
              <w:autoSpaceDE w:val="0"/>
              <w:autoSpaceDN w:val="0"/>
              <w:rPr>
                <w:rFonts w:cs="Helvetica"/>
                <w:sz w:val="20"/>
              </w:rPr>
            </w:pPr>
            <w:r>
              <w:rPr>
                <w:rFonts w:cs="Helvetica"/>
                <w:sz w:val="20"/>
              </w:rPr>
              <w:t>Nov 2019</w:t>
            </w:r>
          </w:p>
        </w:tc>
        <w:tc>
          <w:tcPr>
            <w:tcW w:w="4410" w:type="dxa"/>
          </w:tcPr>
          <w:p w14:paraId="1059DD9F"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McLean 12/19, Wells 1/16)</w:t>
            </w:r>
          </w:p>
        </w:tc>
        <w:tc>
          <w:tcPr>
            <w:tcW w:w="4837" w:type="dxa"/>
          </w:tcPr>
          <w:p w14:paraId="6297D901"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Wells 12/17, McLean 12/19 </w:t>
            </w:r>
          </w:p>
        </w:tc>
      </w:tr>
      <w:tr w:rsidR="0079092E" w:rsidRPr="0052359E" w14:paraId="1A93F151" w14:textId="77777777" w:rsidTr="00223137">
        <w:tc>
          <w:tcPr>
            <w:tcW w:w="738" w:type="dxa"/>
            <w:shd w:val="clear" w:color="auto" w:fill="DAEEF3" w:themeFill="accent5" w:themeFillTint="33"/>
          </w:tcPr>
          <w:p w14:paraId="48757AFA" w14:textId="77777777" w:rsidR="0079092E" w:rsidRDefault="0079092E" w:rsidP="0079092E">
            <w:pPr>
              <w:autoSpaceDE w:val="0"/>
              <w:autoSpaceDN w:val="0"/>
              <w:rPr>
                <w:rFonts w:cs="Helvetica"/>
                <w:sz w:val="20"/>
              </w:rPr>
            </w:pPr>
            <w:r>
              <w:rPr>
                <w:rFonts w:cs="Helvetica"/>
                <w:sz w:val="20"/>
              </w:rPr>
              <w:t>Oct 2019</w:t>
            </w:r>
          </w:p>
        </w:tc>
        <w:tc>
          <w:tcPr>
            <w:tcW w:w="4410" w:type="dxa"/>
          </w:tcPr>
          <w:p w14:paraId="5DFB9CAA"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c>
          <w:tcPr>
            <w:tcW w:w="4837" w:type="dxa"/>
          </w:tcPr>
          <w:p w14:paraId="18B6096A"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12/10, McLean 12/19, Wells 1/16)</w:t>
            </w:r>
          </w:p>
        </w:tc>
      </w:tr>
      <w:tr w:rsidR="0079092E" w:rsidRPr="0052359E" w14:paraId="04E02E66" w14:textId="77777777" w:rsidTr="00223137">
        <w:tc>
          <w:tcPr>
            <w:tcW w:w="738" w:type="dxa"/>
            <w:shd w:val="clear" w:color="auto" w:fill="DAEEF3" w:themeFill="accent5" w:themeFillTint="33"/>
          </w:tcPr>
          <w:p w14:paraId="389D60AE" w14:textId="77777777" w:rsidR="0079092E" w:rsidRDefault="0079092E" w:rsidP="0079092E">
            <w:pPr>
              <w:autoSpaceDE w:val="0"/>
              <w:autoSpaceDN w:val="0"/>
              <w:rPr>
                <w:rFonts w:cs="Helvetica"/>
                <w:sz w:val="20"/>
              </w:rPr>
            </w:pPr>
            <w:r>
              <w:rPr>
                <w:rFonts w:cs="Helvetica"/>
                <w:sz w:val="20"/>
              </w:rPr>
              <w:t>Sep 2019</w:t>
            </w:r>
          </w:p>
        </w:tc>
        <w:tc>
          <w:tcPr>
            <w:tcW w:w="4410" w:type="dxa"/>
          </w:tcPr>
          <w:p w14:paraId="0892CC28" w14:textId="77777777" w:rsidR="0079092E" w:rsidRPr="00AC3739" w:rsidRDefault="0079092E" w:rsidP="0079092E">
            <w:pPr>
              <w:autoSpaceDE w:val="0"/>
              <w:autoSpaceDN w:val="0"/>
              <w:rPr>
                <w:rFonts w:cs="Helvetica"/>
                <w:color w:val="000000" w:themeColor="text1"/>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9/10, O’Connor 9/10, Wells 10/</w:t>
            </w:r>
            <w:proofErr w:type="gramStart"/>
            <w:r>
              <w:rPr>
                <w:rFonts w:cs="Helvetica"/>
                <w:spacing w:val="-4"/>
                <w:sz w:val="20"/>
                <w:szCs w:val="20"/>
              </w:rPr>
              <w:t>7 )</w:t>
            </w:r>
            <w:proofErr w:type="gramEnd"/>
          </w:p>
        </w:tc>
        <w:tc>
          <w:tcPr>
            <w:tcW w:w="4837" w:type="dxa"/>
          </w:tcPr>
          <w:p w14:paraId="02AEBEF3"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r>
      <w:tr w:rsidR="0079092E" w:rsidRPr="0052359E" w14:paraId="183427CF" w14:textId="77777777" w:rsidTr="00223137">
        <w:tc>
          <w:tcPr>
            <w:tcW w:w="738" w:type="dxa"/>
            <w:shd w:val="clear" w:color="auto" w:fill="DAEEF3" w:themeFill="accent5" w:themeFillTint="33"/>
          </w:tcPr>
          <w:p w14:paraId="2760A26D" w14:textId="77777777" w:rsidR="0079092E" w:rsidRDefault="0079092E" w:rsidP="0079092E">
            <w:pPr>
              <w:autoSpaceDE w:val="0"/>
              <w:autoSpaceDN w:val="0"/>
              <w:rPr>
                <w:rFonts w:cs="Helvetica"/>
                <w:sz w:val="20"/>
              </w:rPr>
            </w:pPr>
            <w:r>
              <w:rPr>
                <w:rFonts w:cs="Helvetica"/>
                <w:sz w:val="20"/>
              </w:rPr>
              <w:t>Aug 2019</w:t>
            </w:r>
          </w:p>
        </w:tc>
        <w:tc>
          <w:tcPr>
            <w:tcW w:w="4410" w:type="dxa"/>
          </w:tcPr>
          <w:p w14:paraId="4143EFE1" w14:textId="77777777" w:rsidR="0079092E" w:rsidRPr="00AC3739" w:rsidRDefault="0079092E" w:rsidP="0079092E">
            <w:pPr>
              <w:autoSpaceDE w:val="0"/>
              <w:autoSpaceDN w:val="0"/>
              <w:rPr>
                <w:rFonts w:cs="Helvetica"/>
                <w:color w:val="000000" w:themeColor="text1"/>
                <w:sz w:val="20"/>
                <w:szCs w:val="20"/>
              </w:rPr>
            </w:pPr>
            <w:proofErr w:type="spellStart"/>
            <w:r w:rsidRPr="00AC3739">
              <w:rPr>
                <w:rFonts w:cs="Helvetica"/>
                <w:color w:val="000000" w:themeColor="text1"/>
                <w:sz w:val="20"/>
                <w:szCs w:val="20"/>
              </w:rPr>
              <w:t>Evote</w:t>
            </w:r>
            <w:proofErr w:type="spellEnd"/>
            <w:r w:rsidRPr="00AC3739">
              <w:rPr>
                <w:rFonts w:cs="Helvetica"/>
                <w:color w:val="000000" w:themeColor="text1"/>
                <w:sz w:val="20"/>
                <w:szCs w:val="20"/>
              </w:rPr>
              <w:t xml:space="preserv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6564F7C"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9/9, O’Connor 9/10, Well 10/7)</w:t>
            </w:r>
          </w:p>
        </w:tc>
      </w:tr>
      <w:tr w:rsidR="0079092E" w:rsidRPr="0052359E" w14:paraId="115AADC5" w14:textId="77777777" w:rsidTr="00223137">
        <w:tc>
          <w:tcPr>
            <w:tcW w:w="738" w:type="dxa"/>
            <w:shd w:val="clear" w:color="auto" w:fill="DAEEF3" w:themeFill="accent5" w:themeFillTint="33"/>
          </w:tcPr>
          <w:p w14:paraId="23E7E8EC" w14:textId="77777777" w:rsidR="0079092E" w:rsidRDefault="0079092E" w:rsidP="0079092E">
            <w:pPr>
              <w:autoSpaceDE w:val="0"/>
              <w:autoSpaceDN w:val="0"/>
              <w:rPr>
                <w:rFonts w:cs="Helvetica"/>
                <w:sz w:val="20"/>
              </w:rPr>
            </w:pPr>
            <w:r>
              <w:rPr>
                <w:rFonts w:cs="Helvetica"/>
                <w:sz w:val="20"/>
              </w:rPr>
              <w:t>Jul 2019</w:t>
            </w:r>
          </w:p>
        </w:tc>
        <w:tc>
          <w:tcPr>
            <w:tcW w:w="4410" w:type="dxa"/>
          </w:tcPr>
          <w:p w14:paraId="12DF6C78"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79092E" w:rsidRPr="00AC3739" w:rsidRDefault="0079092E" w:rsidP="0079092E">
            <w:pPr>
              <w:autoSpaceDE w:val="0"/>
              <w:autoSpaceDN w:val="0"/>
              <w:rPr>
                <w:rFonts w:cs="Helvetica"/>
                <w:spacing w:val="-4"/>
                <w:sz w:val="20"/>
                <w:szCs w:val="20"/>
              </w:rPr>
            </w:pPr>
            <w:proofErr w:type="spellStart"/>
            <w:r w:rsidRPr="00AC3739">
              <w:rPr>
                <w:rFonts w:cs="Helvetica"/>
                <w:spacing w:val="-4"/>
                <w:sz w:val="20"/>
                <w:szCs w:val="20"/>
              </w:rPr>
              <w:t>Evote</w:t>
            </w:r>
            <w:proofErr w:type="spellEnd"/>
            <w:r w:rsidRPr="00AC3739">
              <w:rPr>
                <w:rFonts w:cs="Helvetica"/>
                <w:spacing w:val="-4"/>
                <w:sz w:val="20"/>
                <w:szCs w:val="20"/>
              </w:rPr>
              <w:t xml:space="preserve"> distributed 8/12; resent 9/4.</w:t>
            </w:r>
          </w:p>
          <w:p w14:paraId="5E08C42C"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79092E" w:rsidRPr="006602E6" w14:paraId="42D02181" w14:textId="77777777" w:rsidTr="00223137">
        <w:tc>
          <w:tcPr>
            <w:tcW w:w="738" w:type="dxa"/>
            <w:shd w:val="clear" w:color="auto" w:fill="DAEEF3" w:themeFill="accent5" w:themeFillTint="33"/>
          </w:tcPr>
          <w:p w14:paraId="5EC9139D" w14:textId="77777777" w:rsidR="0079092E" w:rsidRPr="006602E6" w:rsidRDefault="0079092E" w:rsidP="0079092E">
            <w:pPr>
              <w:autoSpaceDE w:val="0"/>
              <w:autoSpaceDN w:val="0"/>
              <w:rPr>
                <w:rFonts w:cs="Helvetica"/>
                <w:sz w:val="20"/>
                <w:szCs w:val="20"/>
              </w:rPr>
            </w:pPr>
            <w:r w:rsidRPr="006602E6">
              <w:rPr>
                <w:rFonts w:cs="Helvetica"/>
                <w:sz w:val="20"/>
                <w:szCs w:val="20"/>
              </w:rPr>
              <w:lastRenderedPageBreak/>
              <w:t>Jun 2019</w:t>
            </w:r>
          </w:p>
        </w:tc>
        <w:tc>
          <w:tcPr>
            <w:tcW w:w="4410" w:type="dxa"/>
          </w:tcPr>
          <w:p w14:paraId="63025EF3" w14:textId="77777777" w:rsidR="0079092E" w:rsidRPr="00997E3B" w:rsidRDefault="0079092E" w:rsidP="0079092E">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79092E" w:rsidRDefault="0079092E" w:rsidP="0079092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79092E" w:rsidRPr="00997E3B" w:rsidRDefault="0079092E" w:rsidP="0079092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79092E" w:rsidRPr="0052359E" w14:paraId="5ACD6C2D" w14:textId="77777777" w:rsidTr="00223137">
        <w:tc>
          <w:tcPr>
            <w:tcW w:w="738" w:type="dxa"/>
            <w:shd w:val="clear" w:color="auto" w:fill="DAEEF3" w:themeFill="accent5" w:themeFillTint="33"/>
          </w:tcPr>
          <w:p w14:paraId="45A21A2B" w14:textId="77777777" w:rsidR="0079092E" w:rsidRDefault="0079092E" w:rsidP="0079092E">
            <w:pPr>
              <w:autoSpaceDE w:val="0"/>
              <w:autoSpaceDN w:val="0"/>
              <w:rPr>
                <w:rFonts w:cs="Helvetica"/>
                <w:sz w:val="20"/>
              </w:rPr>
            </w:pPr>
            <w:r>
              <w:rPr>
                <w:rFonts w:cs="Helvetica"/>
                <w:sz w:val="20"/>
              </w:rPr>
              <w:t>May 2019</w:t>
            </w:r>
          </w:p>
        </w:tc>
        <w:tc>
          <w:tcPr>
            <w:tcW w:w="4410" w:type="dxa"/>
          </w:tcPr>
          <w:p w14:paraId="76D2C852"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79092E" w:rsidRPr="006602E6" w:rsidRDefault="0079092E" w:rsidP="0079092E">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79092E" w:rsidRDefault="0079092E" w:rsidP="0079092E">
            <w:pPr>
              <w:autoSpaceDE w:val="0"/>
              <w:autoSpaceDN w:val="0"/>
              <w:rPr>
                <w:rFonts w:cs="Helvetica"/>
                <w:spacing w:val="-4"/>
                <w:sz w:val="20"/>
              </w:rPr>
            </w:pPr>
          </w:p>
        </w:tc>
      </w:tr>
      <w:tr w:rsidR="0079092E" w:rsidRPr="0052359E" w14:paraId="68286479" w14:textId="77777777" w:rsidTr="00223137">
        <w:tc>
          <w:tcPr>
            <w:tcW w:w="738" w:type="dxa"/>
            <w:shd w:val="clear" w:color="auto" w:fill="DAEEF3" w:themeFill="accent5" w:themeFillTint="33"/>
          </w:tcPr>
          <w:p w14:paraId="15BBDC6F" w14:textId="77777777" w:rsidR="0079092E" w:rsidRDefault="0079092E" w:rsidP="0079092E">
            <w:pPr>
              <w:autoSpaceDE w:val="0"/>
              <w:autoSpaceDN w:val="0"/>
              <w:rPr>
                <w:rFonts w:cs="Helvetica"/>
                <w:sz w:val="20"/>
              </w:rPr>
            </w:pPr>
            <w:r>
              <w:rPr>
                <w:rFonts w:cs="Helvetica"/>
                <w:sz w:val="20"/>
              </w:rPr>
              <w:t>Apr</w:t>
            </w:r>
          </w:p>
          <w:p w14:paraId="630438E2" w14:textId="77777777" w:rsidR="0079092E" w:rsidRDefault="0079092E" w:rsidP="0079092E">
            <w:pPr>
              <w:autoSpaceDE w:val="0"/>
              <w:autoSpaceDN w:val="0"/>
              <w:rPr>
                <w:rFonts w:cs="Helvetica"/>
                <w:sz w:val="20"/>
              </w:rPr>
            </w:pPr>
            <w:r>
              <w:rPr>
                <w:rFonts w:cs="Helvetica"/>
                <w:sz w:val="20"/>
              </w:rPr>
              <w:t>2019</w:t>
            </w:r>
          </w:p>
        </w:tc>
        <w:tc>
          <w:tcPr>
            <w:tcW w:w="4410" w:type="dxa"/>
          </w:tcPr>
          <w:p w14:paraId="34071689"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79092E" w:rsidRDefault="0079092E" w:rsidP="0079092E">
            <w:pPr>
              <w:autoSpaceDE w:val="0"/>
              <w:autoSpaceDN w:val="0"/>
              <w:rPr>
                <w:rFonts w:cs="Helvetica"/>
                <w:spacing w:val="-4"/>
                <w:sz w:val="20"/>
              </w:rPr>
            </w:pPr>
            <w:r>
              <w:rPr>
                <w:rFonts w:cs="Helvetica"/>
                <w:spacing w:val="-4"/>
                <w:sz w:val="20"/>
              </w:rPr>
              <w:t>Passed (E-vote Wells 4/6, O’Connor 4/24/19, Salls 6/6)</w:t>
            </w:r>
          </w:p>
        </w:tc>
      </w:tr>
      <w:tr w:rsidR="0079092E" w:rsidRPr="0052359E" w14:paraId="20D1543F" w14:textId="77777777" w:rsidTr="00223137">
        <w:tc>
          <w:tcPr>
            <w:tcW w:w="738" w:type="dxa"/>
            <w:shd w:val="clear" w:color="auto" w:fill="DAEEF3" w:themeFill="accent5" w:themeFillTint="33"/>
          </w:tcPr>
          <w:p w14:paraId="70A36526" w14:textId="77777777" w:rsidR="0079092E" w:rsidRDefault="0079092E" w:rsidP="0079092E">
            <w:pPr>
              <w:autoSpaceDE w:val="0"/>
              <w:autoSpaceDN w:val="0"/>
              <w:rPr>
                <w:rFonts w:cs="Helvetica"/>
                <w:sz w:val="20"/>
              </w:rPr>
            </w:pPr>
            <w:r>
              <w:rPr>
                <w:rFonts w:cs="Helvetica"/>
                <w:sz w:val="20"/>
              </w:rPr>
              <w:t>Mar 2019</w:t>
            </w:r>
          </w:p>
        </w:tc>
        <w:tc>
          <w:tcPr>
            <w:tcW w:w="4410" w:type="dxa"/>
          </w:tcPr>
          <w:p w14:paraId="476C51EC"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79092E" w:rsidRDefault="0079092E" w:rsidP="0079092E">
            <w:pPr>
              <w:autoSpaceDE w:val="0"/>
              <w:autoSpaceDN w:val="0"/>
              <w:rPr>
                <w:rFonts w:cs="Helvetica"/>
                <w:spacing w:val="-4"/>
                <w:sz w:val="20"/>
              </w:rPr>
            </w:pPr>
            <w:r>
              <w:rPr>
                <w:rFonts w:cs="Helvetica"/>
                <w:spacing w:val="-4"/>
                <w:sz w:val="20"/>
              </w:rPr>
              <w:t>Passed (O’Connor, Wells 4/11/19)</w:t>
            </w:r>
          </w:p>
        </w:tc>
      </w:tr>
      <w:tr w:rsidR="0079092E" w:rsidRPr="0052359E" w14:paraId="67CF7321" w14:textId="77777777" w:rsidTr="00223137">
        <w:tc>
          <w:tcPr>
            <w:tcW w:w="738" w:type="dxa"/>
            <w:shd w:val="clear" w:color="auto" w:fill="DAEEF3" w:themeFill="accent5" w:themeFillTint="33"/>
          </w:tcPr>
          <w:p w14:paraId="1999B64D" w14:textId="77777777" w:rsidR="0079092E" w:rsidRDefault="0079092E" w:rsidP="0079092E">
            <w:pPr>
              <w:autoSpaceDE w:val="0"/>
              <w:autoSpaceDN w:val="0"/>
              <w:rPr>
                <w:rFonts w:cs="Helvetica"/>
                <w:sz w:val="20"/>
              </w:rPr>
            </w:pPr>
            <w:r>
              <w:rPr>
                <w:rFonts w:cs="Helvetica"/>
                <w:sz w:val="20"/>
              </w:rPr>
              <w:t>Feb 2019</w:t>
            </w:r>
          </w:p>
        </w:tc>
        <w:tc>
          <w:tcPr>
            <w:tcW w:w="4410" w:type="dxa"/>
          </w:tcPr>
          <w:p w14:paraId="38F37167"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79092E" w:rsidRDefault="0079092E" w:rsidP="0079092E">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79092E" w:rsidRPr="0052359E" w14:paraId="01FBF424" w14:textId="77777777" w:rsidTr="00223137">
        <w:tc>
          <w:tcPr>
            <w:tcW w:w="738" w:type="dxa"/>
            <w:shd w:val="clear" w:color="auto" w:fill="DAEEF3" w:themeFill="accent5" w:themeFillTint="33"/>
          </w:tcPr>
          <w:p w14:paraId="1C80A869" w14:textId="77777777" w:rsidR="0079092E" w:rsidRDefault="0079092E" w:rsidP="0079092E">
            <w:pPr>
              <w:autoSpaceDE w:val="0"/>
              <w:autoSpaceDN w:val="0"/>
              <w:rPr>
                <w:rFonts w:cs="Helvetica"/>
                <w:sz w:val="20"/>
              </w:rPr>
            </w:pPr>
            <w:r>
              <w:rPr>
                <w:rFonts w:cs="Helvetica"/>
                <w:sz w:val="20"/>
              </w:rPr>
              <w:t>Jan 2019</w:t>
            </w:r>
          </w:p>
        </w:tc>
        <w:tc>
          <w:tcPr>
            <w:tcW w:w="4410" w:type="dxa"/>
          </w:tcPr>
          <w:p w14:paraId="0EC97B72" w14:textId="77777777" w:rsidR="0079092E" w:rsidRDefault="0079092E" w:rsidP="0079092E">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629179D6" w14:textId="77777777" w:rsidR="0079092E" w:rsidRPr="00D43FF9" w:rsidRDefault="0079092E" w:rsidP="0079092E">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bl>
    <w:p w14:paraId="74FD5A88" w14:textId="77777777" w:rsidR="00232C03" w:rsidRDefault="00232C03" w:rsidP="00232C03">
      <w:pPr>
        <w:autoSpaceDE w:val="0"/>
        <w:autoSpaceDN w:val="0"/>
        <w:spacing w:after="0" w:line="240" w:lineRule="auto"/>
        <w:rPr>
          <w:rFonts w:cs="Helvetica"/>
        </w:rPr>
      </w:pPr>
    </w:p>
    <w:p w14:paraId="36871BDA" w14:textId="25D03598"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(2019-2020)</w:t>
      </w:r>
      <w:r>
        <w:rPr>
          <w:rFonts w:cs="Helvetica"/>
          <w:b/>
        </w:rPr>
        <w:t xml:space="preserve"> – </w:t>
      </w:r>
    </w:p>
    <w:p w14:paraId="1648C246" w14:textId="77777777" w:rsidR="00127D4C" w:rsidRDefault="00127D4C" w:rsidP="00232C03">
      <w:pPr>
        <w:autoSpaceDE w:val="0"/>
        <w:autoSpaceDN w:val="0"/>
        <w:spacing w:after="0" w:line="240" w:lineRule="auto"/>
        <w:rPr>
          <w:rFonts w:cs="Helvetica"/>
        </w:rPr>
      </w:pPr>
    </w:p>
    <w:p w14:paraId="3ED07591" w14:textId="5B4C398D" w:rsidR="00DA4E71" w:rsidRDefault="00DA4E71" w:rsidP="00232C03">
      <w:pPr>
        <w:autoSpaceDE w:val="0"/>
        <w:autoSpaceDN w:val="0"/>
        <w:spacing w:after="0" w:line="240" w:lineRule="auto"/>
        <w:rPr>
          <w:rFonts w:cs="Helvetica"/>
        </w:rPr>
      </w:pPr>
      <w:r>
        <w:rPr>
          <w:rFonts w:cs="Helvetica"/>
        </w:rPr>
        <w:t>September 2020</w:t>
      </w:r>
    </w:p>
    <w:p w14:paraId="1B4A8438" w14:textId="512FF09F" w:rsidR="00DA4E71" w:rsidRPr="00DA4E71" w:rsidRDefault="00DA4E71" w:rsidP="00DA4E71">
      <w:pPr>
        <w:pStyle w:val="ListParagraph"/>
        <w:numPr>
          <w:ilvl w:val="0"/>
          <w:numId w:val="46"/>
        </w:numPr>
        <w:autoSpaceDE w:val="0"/>
        <w:autoSpaceDN w:val="0"/>
        <w:spacing w:after="0" w:line="240" w:lineRule="auto"/>
        <w:rPr>
          <w:rFonts w:cs="Helvetica"/>
        </w:rPr>
      </w:pPr>
      <w:r>
        <w:rPr>
          <w:rFonts w:cs="Helvetica"/>
        </w:rPr>
        <w:t>9/2 8-9 Final presentation C1635 EO</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724021">
      <w:pPr>
        <w:pStyle w:val="ListParagraph"/>
        <w:numPr>
          <w:ilvl w:val="0"/>
          <w:numId w:val="45"/>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w:t>
      </w:r>
      <w:proofErr w:type="spellStart"/>
      <w:r>
        <w:rPr>
          <w:rFonts w:cs="Helvetica"/>
        </w:rPr>
        <w:t>Evote</w:t>
      </w:r>
      <w:proofErr w:type="spellEnd"/>
      <w:r>
        <w:rPr>
          <w:rFonts w:cs="Helvetica"/>
        </w:rPr>
        <w:t xml:space="preserve">, Viglione, 8/28. </w:t>
      </w:r>
      <w:r w:rsidR="007257E6">
        <w:rPr>
          <w:rFonts w:cs="Helvetica"/>
        </w:rPr>
        <w:t>Memo provided.</w:t>
      </w:r>
    </w:p>
    <w:p w14:paraId="52C77060" w14:textId="4B4FB794" w:rsidR="00127D4C" w:rsidRDefault="00127D4C" w:rsidP="00724021">
      <w:pPr>
        <w:pStyle w:val="ListParagraph"/>
        <w:numPr>
          <w:ilvl w:val="0"/>
          <w:numId w:val="45"/>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724021">
      <w:pPr>
        <w:pStyle w:val="ListParagraph"/>
        <w:numPr>
          <w:ilvl w:val="0"/>
          <w:numId w:val="45"/>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724021">
      <w:pPr>
        <w:pStyle w:val="ListParagraph"/>
        <w:numPr>
          <w:ilvl w:val="0"/>
          <w:numId w:val="45"/>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7E4A65">
      <w:pPr>
        <w:pStyle w:val="ListParagraph"/>
        <w:numPr>
          <w:ilvl w:val="0"/>
          <w:numId w:val="44"/>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7E4A65">
      <w:pPr>
        <w:pStyle w:val="ListParagraph"/>
        <w:numPr>
          <w:ilvl w:val="0"/>
          <w:numId w:val="44"/>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1972D2">
      <w:pPr>
        <w:pStyle w:val="ListParagraph"/>
        <w:numPr>
          <w:ilvl w:val="0"/>
          <w:numId w:val="44"/>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1972D2">
      <w:pPr>
        <w:pStyle w:val="ListParagraph"/>
        <w:numPr>
          <w:ilvl w:val="0"/>
          <w:numId w:val="44"/>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1972D2">
      <w:pPr>
        <w:pStyle w:val="ListParagraph"/>
        <w:numPr>
          <w:ilvl w:val="0"/>
          <w:numId w:val="44"/>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1972D2">
      <w:pPr>
        <w:pStyle w:val="ListParagraph"/>
        <w:numPr>
          <w:ilvl w:val="0"/>
          <w:numId w:val="44"/>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FD17CB">
      <w:pPr>
        <w:pStyle w:val="ListParagraph"/>
        <w:numPr>
          <w:ilvl w:val="0"/>
          <w:numId w:val="44"/>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1972D2">
      <w:pPr>
        <w:pStyle w:val="ListParagraph"/>
        <w:numPr>
          <w:ilvl w:val="0"/>
          <w:numId w:val="44"/>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730C6F">
      <w:pPr>
        <w:pStyle w:val="ListParagraph"/>
        <w:numPr>
          <w:ilvl w:val="0"/>
          <w:numId w:val="44"/>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1972D2">
      <w:pPr>
        <w:pStyle w:val="ListParagraph"/>
        <w:numPr>
          <w:ilvl w:val="0"/>
          <w:numId w:val="44"/>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1972D2">
      <w:pPr>
        <w:pStyle w:val="ListParagraph"/>
        <w:numPr>
          <w:ilvl w:val="0"/>
          <w:numId w:val="44"/>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1972D2">
      <w:pPr>
        <w:pStyle w:val="ListParagraph"/>
        <w:numPr>
          <w:ilvl w:val="0"/>
          <w:numId w:val="44"/>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1972D2">
      <w:pPr>
        <w:pStyle w:val="ListParagraph"/>
        <w:numPr>
          <w:ilvl w:val="0"/>
          <w:numId w:val="44"/>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1972D2">
      <w:pPr>
        <w:pStyle w:val="ListParagraph"/>
        <w:numPr>
          <w:ilvl w:val="0"/>
          <w:numId w:val="44"/>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1972D2">
      <w:pPr>
        <w:pStyle w:val="ListParagraph"/>
        <w:numPr>
          <w:ilvl w:val="0"/>
          <w:numId w:val="44"/>
        </w:numPr>
        <w:autoSpaceDE w:val="0"/>
        <w:autoSpaceDN w:val="0"/>
        <w:spacing w:after="0" w:line="240" w:lineRule="auto"/>
        <w:rPr>
          <w:rFonts w:cs="Helvetica"/>
        </w:rPr>
      </w:pPr>
      <w:r>
        <w:rPr>
          <w:rFonts w:cs="Helvetica"/>
        </w:rPr>
        <w:t>7/6</w:t>
      </w:r>
      <w:r w:rsidR="003C736F">
        <w:rPr>
          <w:rFonts w:cs="Helvetica"/>
        </w:rPr>
        <w:t xml:space="preserve"> – sent updated / collated </w:t>
      </w:r>
      <w:proofErr w:type="spellStart"/>
      <w:r w:rsidR="003C736F">
        <w:rPr>
          <w:rFonts w:cs="Helvetica"/>
        </w:rPr>
        <w:t>covid</w:t>
      </w:r>
      <w:proofErr w:type="spellEnd"/>
      <w:r w:rsidR="003C736F">
        <w:rPr>
          <w:rFonts w:cs="Helvetica"/>
        </w:rPr>
        <w:t xml:space="preserve"> procedures</w:t>
      </w:r>
    </w:p>
    <w:p w14:paraId="034D5EA0" w14:textId="3EED5592"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1972D2">
      <w:pPr>
        <w:pStyle w:val="ListParagraph"/>
        <w:numPr>
          <w:ilvl w:val="0"/>
          <w:numId w:val="44"/>
        </w:numPr>
        <w:autoSpaceDE w:val="0"/>
        <w:autoSpaceDN w:val="0"/>
        <w:spacing w:after="0" w:line="240" w:lineRule="auto"/>
        <w:rPr>
          <w:rFonts w:cs="Helvetica"/>
        </w:rPr>
      </w:pPr>
      <w:r>
        <w:rPr>
          <w:rFonts w:cs="Helvetica"/>
        </w:rPr>
        <w:lastRenderedPageBreak/>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1972D2">
      <w:pPr>
        <w:pStyle w:val="ListParagraph"/>
        <w:numPr>
          <w:ilvl w:val="0"/>
          <w:numId w:val="44"/>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1972D2">
      <w:pPr>
        <w:pStyle w:val="ListParagraph"/>
        <w:numPr>
          <w:ilvl w:val="0"/>
          <w:numId w:val="44"/>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1972D2">
      <w:pPr>
        <w:pStyle w:val="ListParagraph"/>
        <w:numPr>
          <w:ilvl w:val="0"/>
          <w:numId w:val="44"/>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1972D2">
      <w:pPr>
        <w:pStyle w:val="ListParagraph"/>
        <w:numPr>
          <w:ilvl w:val="0"/>
          <w:numId w:val="44"/>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225D57">
      <w:pPr>
        <w:pStyle w:val="ListParagraph"/>
        <w:numPr>
          <w:ilvl w:val="0"/>
          <w:numId w:val="43"/>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225D57">
      <w:pPr>
        <w:pStyle w:val="ListParagraph"/>
        <w:numPr>
          <w:ilvl w:val="0"/>
          <w:numId w:val="43"/>
        </w:numPr>
        <w:autoSpaceDE w:val="0"/>
        <w:autoSpaceDN w:val="0"/>
        <w:spacing w:after="0" w:line="240" w:lineRule="auto"/>
        <w:rPr>
          <w:rFonts w:cs="Helvetica"/>
        </w:rPr>
      </w:pPr>
      <w:r>
        <w:rPr>
          <w:rFonts w:cs="Helvetica"/>
        </w:rPr>
        <w:t>6/25 Data call on R1965 UI</w:t>
      </w:r>
    </w:p>
    <w:p w14:paraId="01D27185" w14:textId="4A14FA3D" w:rsidR="001830AD" w:rsidRDefault="001830AD" w:rsidP="001830AD">
      <w:pPr>
        <w:pStyle w:val="ListParagraph"/>
        <w:numPr>
          <w:ilvl w:val="0"/>
          <w:numId w:val="43"/>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225D57">
      <w:pPr>
        <w:pStyle w:val="ListParagraph"/>
        <w:numPr>
          <w:ilvl w:val="0"/>
          <w:numId w:val="43"/>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225D57">
      <w:pPr>
        <w:pStyle w:val="ListParagraph"/>
        <w:numPr>
          <w:ilvl w:val="0"/>
          <w:numId w:val="43"/>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232C03">
      <w:pPr>
        <w:pStyle w:val="ListParagraph"/>
        <w:numPr>
          <w:ilvl w:val="0"/>
          <w:numId w:val="42"/>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232C03">
      <w:pPr>
        <w:pStyle w:val="ListParagraph"/>
        <w:numPr>
          <w:ilvl w:val="0"/>
          <w:numId w:val="41"/>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232C03">
      <w:pPr>
        <w:pStyle w:val="ListParagraph"/>
        <w:numPr>
          <w:ilvl w:val="0"/>
          <w:numId w:val="40"/>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3/18 EA Team provides requested summary of conservation kits and </w:t>
      </w:r>
      <w:proofErr w:type="spellStart"/>
      <w:r>
        <w:rPr>
          <w:rFonts w:cs="Helvetica"/>
        </w:rPr>
        <w:t>Covid</w:t>
      </w:r>
      <w:proofErr w:type="spellEnd"/>
      <w:r>
        <w:rPr>
          <w:rFonts w:cs="Helvetica"/>
        </w:rPr>
        <w:t xml:space="preserve"> impacts on Evaluation</w:t>
      </w:r>
    </w:p>
    <w:p w14:paraId="7CD4FE02"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232C03">
      <w:pPr>
        <w:pStyle w:val="ListParagraph"/>
        <w:numPr>
          <w:ilvl w:val="0"/>
          <w:numId w:val="40"/>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1/31, X1931 PSD Kickoff</w:t>
      </w:r>
    </w:p>
    <w:p w14:paraId="5AEAEC78"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1/29, C1906 SEM Kickoff</w:t>
      </w:r>
    </w:p>
    <w:p w14:paraId="017EAD29"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232C03">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232C03">
      <w:pPr>
        <w:pStyle w:val="ListParagraph"/>
        <w:numPr>
          <w:ilvl w:val="0"/>
          <w:numId w:val="37"/>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232C03">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lastRenderedPageBreak/>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56A65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232C03">
      <w:pPr>
        <w:pStyle w:val="ListParagraph"/>
        <w:numPr>
          <w:ilvl w:val="0"/>
          <w:numId w:val="35"/>
        </w:numPr>
        <w:autoSpaceDE w:val="0"/>
        <w:autoSpaceDN w:val="0"/>
        <w:spacing w:after="0" w:line="240" w:lineRule="auto"/>
        <w:rPr>
          <w:rFonts w:cs="Helvetica"/>
        </w:rPr>
      </w:pPr>
      <w:r>
        <w:rPr>
          <w:rFonts w:cs="Helvetica"/>
        </w:rPr>
        <w:t>11/22, PSD / HES call, 3p</w:t>
      </w:r>
    </w:p>
    <w:p w14:paraId="68A7D031" w14:textId="77777777" w:rsidR="00232C03" w:rsidRPr="00FC71C0" w:rsidRDefault="00232C03" w:rsidP="00232C03">
      <w:pPr>
        <w:pStyle w:val="ListParagraph"/>
        <w:numPr>
          <w:ilvl w:val="0"/>
          <w:numId w:val="35"/>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232C03">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232C03">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232C03">
      <w:pPr>
        <w:pStyle w:val="ListParagraph"/>
        <w:numPr>
          <w:ilvl w:val="0"/>
          <w:numId w:val="32"/>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232C03">
      <w:pPr>
        <w:pStyle w:val="ListParagraph"/>
        <w:numPr>
          <w:ilvl w:val="0"/>
          <w:numId w:val="32"/>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8/12 – </w:t>
      </w:r>
      <w:proofErr w:type="spellStart"/>
      <w:r>
        <w:rPr>
          <w:rFonts w:cs="Helvetica"/>
        </w:rPr>
        <w:t>Evote</w:t>
      </w:r>
      <w:proofErr w:type="spellEnd"/>
      <w:r>
        <w:rPr>
          <w:rFonts w:cs="Helvetica"/>
        </w:rPr>
        <w:t xml:space="preserve"> for July invoice, June invoice</w:t>
      </w:r>
    </w:p>
    <w:p w14:paraId="6442324D"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8/8 – </w:t>
      </w:r>
      <w:proofErr w:type="spellStart"/>
      <w:r>
        <w:rPr>
          <w:rFonts w:cs="Helvetica"/>
        </w:rPr>
        <w:t>Evote</w:t>
      </w:r>
      <w:proofErr w:type="spellEnd"/>
      <w:r>
        <w:rPr>
          <w:rFonts w:cs="Helvetica"/>
        </w:rPr>
        <w:t xml:space="preserve"> circulated for revised SERA team June invoice (correcting calculation, updating value)</w:t>
      </w:r>
    </w:p>
    <w:p w14:paraId="5A90AAF5" w14:textId="77777777" w:rsidR="00232C03" w:rsidRPr="007C76E3" w:rsidRDefault="00232C03" w:rsidP="00232C0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70A47CF4"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232C03">
      <w:pPr>
        <w:pStyle w:val="ListParagraph"/>
        <w:numPr>
          <w:ilvl w:val="0"/>
          <w:numId w:val="29"/>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232C03">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291F344A" w14:textId="77777777" w:rsidR="00232C03" w:rsidRPr="0037176E" w:rsidRDefault="00232C03" w:rsidP="00232C03">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232C03">
      <w:pPr>
        <w:pStyle w:val="ListParagraph"/>
        <w:numPr>
          <w:ilvl w:val="0"/>
          <w:numId w:val="30"/>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lastRenderedPageBreak/>
        <w:t>2/4 Final presentation on NEI study</w:t>
      </w:r>
    </w:p>
    <w:p w14:paraId="1E11BB41"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2/14 Q&amp;A responses issued, along with 2-day extension on proposal deadline</w:t>
      </w:r>
    </w:p>
    <w:p w14:paraId="7F42E0A9" w14:textId="77777777" w:rsidR="00232C03" w:rsidRPr="007274F5" w:rsidRDefault="00232C03" w:rsidP="00232C03">
      <w:pPr>
        <w:pStyle w:val="ListParagraph"/>
        <w:numPr>
          <w:ilvl w:val="0"/>
          <w:numId w:val="25"/>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232C03">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1399AE7" w14:textId="31BB8D1B" w:rsidR="00961C3B" w:rsidRDefault="00961C3B" w:rsidP="00232C03">
      <w:pPr>
        <w:autoSpaceDE w:val="0"/>
        <w:autoSpaceDN w:val="0"/>
        <w:spacing w:after="0" w:line="240" w:lineRule="auto"/>
        <w:rPr>
          <w:rFonts w:cs="Helvetica"/>
        </w:rPr>
      </w:pPr>
    </w:p>
    <w:p w14:paraId="032103FA" w14:textId="24A24605" w:rsidR="00961C3B" w:rsidRDefault="00961C3B" w:rsidP="00232C03">
      <w:pPr>
        <w:autoSpaceDE w:val="0"/>
        <w:autoSpaceDN w:val="0"/>
        <w:spacing w:after="0" w:line="240" w:lineRule="auto"/>
        <w:rPr>
          <w:rFonts w:cs="Helvetica"/>
        </w:rPr>
      </w:pPr>
    </w:p>
    <w:p w14:paraId="0064EA24" w14:textId="3A7713A9" w:rsidR="00961C3B" w:rsidRDefault="00961C3B" w:rsidP="00232C03">
      <w:pPr>
        <w:autoSpaceDE w:val="0"/>
        <w:autoSpaceDN w:val="0"/>
        <w:spacing w:after="0" w:line="240" w:lineRule="auto"/>
        <w:rPr>
          <w:rFonts w:cs="Helvetica"/>
        </w:rPr>
      </w:pPr>
    </w:p>
    <w:p w14:paraId="2B7C8336" w14:textId="11B22754" w:rsidR="00961C3B" w:rsidRDefault="00961C3B" w:rsidP="00232C03">
      <w:pPr>
        <w:autoSpaceDE w:val="0"/>
        <w:autoSpaceDN w:val="0"/>
        <w:spacing w:after="0" w:line="240" w:lineRule="auto"/>
        <w:rPr>
          <w:rFonts w:cs="Helvetica"/>
        </w:rPr>
      </w:pPr>
      <w:r w:rsidRPr="00961C3B">
        <w:rPr>
          <w:noProof/>
        </w:rPr>
        <w:lastRenderedPageBreak/>
        <w:drawing>
          <wp:inline distT="0" distB="0" distL="0" distR="0" wp14:anchorId="6D341B1D" wp14:editId="5229E9D3">
            <wp:extent cx="5943600" cy="745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51725"/>
                    </a:xfrm>
                    <a:prstGeom prst="rect">
                      <a:avLst/>
                    </a:prstGeom>
                    <a:noFill/>
                    <a:ln>
                      <a:noFill/>
                    </a:ln>
                  </pic:spPr>
                </pic:pic>
              </a:graphicData>
            </a:graphic>
          </wp:inline>
        </w:drawing>
      </w:r>
    </w:p>
    <w:sectPr w:rsidR="00961C3B"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7258" w14:textId="77777777" w:rsidR="00162366" w:rsidRDefault="00162366" w:rsidP="00F41244">
      <w:pPr>
        <w:spacing w:after="0" w:line="240" w:lineRule="auto"/>
      </w:pPr>
      <w:r>
        <w:separator/>
      </w:r>
    </w:p>
  </w:endnote>
  <w:endnote w:type="continuationSeparator" w:id="0">
    <w:p w14:paraId="2DC97F0A" w14:textId="77777777" w:rsidR="00162366" w:rsidRDefault="00162366"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A9B6A" w14:textId="77777777" w:rsidR="00162366" w:rsidRDefault="00162366" w:rsidP="00F41244">
      <w:pPr>
        <w:spacing w:after="0" w:line="240" w:lineRule="auto"/>
      </w:pPr>
      <w:r>
        <w:separator/>
      </w:r>
    </w:p>
  </w:footnote>
  <w:footnote w:type="continuationSeparator" w:id="0">
    <w:p w14:paraId="0A49D83C" w14:textId="77777777" w:rsidR="00162366" w:rsidRDefault="00162366"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289"/>
    <w:multiLevelType w:val="hybridMultilevel"/>
    <w:tmpl w:val="7CC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54A8"/>
    <w:multiLevelType w:val="hybridMultilevel"/>
    <w:tmpl w:val="F1E6A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73C27"/>
    <w:multiLevelType w:val="hybridMultilevel"/>
    <w:tmpl w:val="A808D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FE5817"/>
    <w:multiLevelType w:val="hybridMultilevel"/>
    <w:tmpl w:val="598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15704"/>
    <w:multiLevelType w:val="hybridMultilevel"/>
    <w:tmpl w:val="5D2E2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C4FE7"/>
    <w:multiLevelType w:val="hybridMultilevel"/>
    <w:tmpl w:val="20D8709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20"/>
  </w:num>
  <w:num w:numId="4">
    <w:abstractNumId w:val="37"/>
  </w:num>
  <w:num w:numId="5">
    <w:abstractNumId w:val="21"/>
  </w:num>
  <w:num w:numId="6">
    <w:abstractNumId w:val="45"/>
  </w:num>
  <w:num w:numId="7">
    <w:abstractNumId w:val="2"/>
  </w:num>
  <w:num w:numId="8">
    <w:abstractNumId w:val="36"/>
  </w:num>
  <w:num w:numId="9">
    <w:abstractNumId w:val="46"/>
  </w:num>
  <w:num w:numId="10">
    <w:abstractNumId w:val="32"/>
  </w:num>
  <w:num w:numId="11">
    <w:abstractNumId w:val="33"/>
  </w:num>
  <w:num w:numId="12">
    <w:abstractNumId w:val="11"/>
  </w:num>
  <w:num w:numId="13">
    <w:abstractNumId w:val="26"/>
  </w:num>
  <w:num w:numId="14">
    <w:abstractNumId w:val="49"/>
  </w:num>
  <w:num w:numId="15">
    <w:abstractNumId w:val="29"/>
  </w:num>
  <w:num w:numId="16">
    <w:abstractNumId w:val="48"/>
  </w:num>
  <w:num w:numId="17">
    <w:abstractNumId w:val="18"/>
  </w:num>
  <w:num w:numId="18">
    <w:abstractNumId w:val="35"/>
  </w:num>
  <w:num w:numId="19">
    <w:abstractNumId w:val="23"/>
  </w:num>
  <w:num w:numId="20">
    <w:abstractNumId w:val="15"/>
  </w:num>
  <w:num w:numId="21">
    <w:abstractNumId w:val="13"/>
  </w:num>
  <w:num w:numId="22">
    <w:abstractNumId w:val="12"/>
  </w:num>
  <w:num w:numId="23">
    <w:abstractNumId w:val="17"/>
  </w:num>
  <w:num w:numId="24">
    <w:abstractNumId w:val="28"/>
  </w:num>
  <w:num w:numId="25">
    <w:abstractNumId w:val="24"/>
  </w:num>
  <w:num w:numId="26">
    <w:abstractNumId w:val="34"/>
  </w:num>
  <w:num w:numId="27">
    <w:abstractNumId w:val="6"/>
  </w:num>
  <w:num w:numId="28">
    <w:abstractNumId w:val="9"/>
  </w:num>
  <w:num w:numId="29">
    <w:abstractNumId w:val="7"/>
  </w:num>
  <w:num w:numId="30">
    <w:abstractNumId w:val="1"/>
  </w:num>
  <w:num w:numId="31">
    <w:abstractNumId w:val="3"/>
  </w:num>
  <w:num w:numId="32">
    <w:abstractNumId w:val="10"/>
  </w:num>
  <w:num w:numId="33">
    <w:abstractNumId w:val="30"/>
  </w:num>
  <w:num w:numId="34">
    <w:abstractNumId w:val="39"/>
  </w:num>
  <w:num w:numId="35">
    <w:abstractNumId w:val="27"/>
  </w:num>
  <w:num w:numId="36">
    <w:abstractNumId w:val="19"/>
  </w:num>
  <w:num w:numId="37">
    <w:abstractNumId w:val="38"/>
  </w:num>
  <w:num w:numId="38">
    <w:abstractNumId w:val="44"/>
  </w:num>
  <w:num w:numId="39">
    <w:abstractNumId w:val="0"/>
  </w:num>
  <w:num w:numId="40">
    <w:abstractNumId w:val="42"/>
  </w:num>
  <w:num w:numId="41">
    <w:abstractNumId w:val="40"/>
  </w:num>
  <w:num w:numId="42">
    <w:abstractNumId w:val="16"/>
  </w:num>
  <w:num w:numId="43">
    <w:abstractNumId w:val="25"/>
  </w:num>
  <w:num w:numId="44">
    <w:abstractNumId w:val="14"/>
  </w:num>
  <w:num w:numId="45">
    <w:abstractNumId w:val="43"/>
  </w:num>
  <w:num w:numId="46">
    <w:abstractNumId w:val="8"/>
  </w:num>
  <w:num w:numId="47">
    <w:abstractNumId w:val="4"/>
  </w:num>
  <w:num w:numId="48">
    <w:abstractNumId w:val="31"/>
  </w:num>
  <w:num w:numId="49">
    <w:abstractNumId w:val="47"/>
  </w:num>
  <w:num w:numId="5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31CB0"/>
    <w:rsid w:val="000321AF"/>
    <w:rsid w:val="000372F8"/>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C2807"/>
    <w:rsid w:val="000D15F1"/>
    <w:rsid w:val="000D1B25"/>
    <w:rsid w:val="000D4414"/>
    <w:rsid w:val="000D4912"/>
    <w:rsid w:val="000D6F56"/>
    <w:rsid w:val="000F6B67"/>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671D"/>
    <w:rsid w:val="001377C2"/>
    <w:rsid w:val="00143EFB"/>
    <w:rsid w:val="00144086"/>
    <w:rsid w:val="00144DB5"/>
    <w:rsid w:val="0014544D"/>
    <w:rsid w:val="001500B9"/>
    <w:rsid w:val="001512EA"/>
    <w:rsid w:val="001545DB"/>
    <w:rsid w:val="00157A2D"/>
    <w:rsid w:val="00162366"/>
    <w:rsid w:val="00162502"/>
    <w:rsid w:val="00165F67"/>
    <w:rsid w:val="00171417"/>
    <w:rsid w:val="00174500"/>
    <w:rsid w:val="001771F8"/>
    <w:rsid w:val="00180AF1"/>
    <w:rsid w:val="001830AD"/>
    <w:rsid w:val="00183AFC"/>
    <w:rsid w:val="00184591"/>
    <w:rsid w:val="00186B9F"/>
    <w:rsid w:val="00193F34"/>
    <w:rsid w:val="001972D2"/>
    <w:rsid w:val="001A0CC7"/>
    <w:rsid w:val="001A1DED"/>
    <w:rsid w:val="001A2CE2"/>
    <w:rsid w:val="001A2FBC"/>
    <w:rsid w:val="001A3344"/>
    <w:rsid w:val="001A78CF"/>
    <w:rsid w:val="001B2035"/>
    <w:rsid w:val="001B6CDE"/>
    <w:rsid w:val="001B7D0E"/>
    <w:rsid w:val="001C01C7"/>
    <w:rsid w:val="001C0D50"/>
    <w:rsid w:val="001C1122"/>
    <w:rsid w:val="001C1E56"/>
    <w:rsid w:val="001C23BE"/>
    <w:rsid w:val="001C7779"/>
    <w:rsid w:val="001D057A"/>
    <w:rsid w:val="001D2EA8"/>
    <w:rsid w:val="001D3C72"/>
    <w:rsid w:val="001E24D9"/>
    <w:rsid w:val="001E27CC"/>
    <w:rsid w:val="001E608C"/>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417AC"/>
    <w:rsid w:val="00241968"/>
    <w:rsid w:val="00242FDB"/>
    <w:rsid w:val="002467B2"/>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037"/>
    <w:rsid w:val="002B5737"/>
    <w:rsid w:val="002B75A7"/>
    <w:rsid w:val="002C5730"/>
    <w:rsid w:val="002C64E8"/>
    <w:rsid w:val="002D0170"/>
    <w:rsid w:val="002D0B5E"/>
    <w:rsid w:val="002D177E"/>
    <w:rsid w:val="002D1C82"/>
    <w:rsid w:val="002D2219"/>
    <w:rsid w:val="002D7679"/>
    <w:rsid w:val="002E587E"/>
    <w:rsid w:val="002E6BB4"/>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02EAC"/>
    <w:rsid w:val="00412EBD"/>
    <w:rsid w:val="0041369A"/>
    <w:rsid w:val="00415907"/>
    <w:rsid w:val="004163D0"/>
    <w:rsid w:val="00417270"/>
    <w:rsid w:val="004255C6"/>
    <w:rsid w:val="00427B39"/>
    <w:rsid w:val="00430AB1"/>
    <w:rsid w:val="00435754"/>
    <w:rsid w:val="004357A5"/>
    <w:rsid w:val="0043680A"/>
    <w:rsid w:val="00440E61"/>
    <w:rsid w:val="00441D2A"/>
    <w:rsid w:val="004472C8"/>
    <w:rsid w:val="004536BD"/>
    <w:rsid w:val="00454A84"/>
    <w:rsid w:val="00454E26"/>
    <w:rsid w:val="00464BDE"/>
    <w:rsid w:val="004726B7"/>
    <w:rsid w:val="00473127"/>
    <w:rsid w:val="00473236"/>
    <w:rsid w:val="004736E5"/>
    <w:rsid w:val="00483C7D"/>
    <w:rsid w:val="0048695D"/>
    <w:rsid w:val="00487BD8"/>
    <w:rsid w:val="004A15B6"/>
    <w:rsid w:val="004A448C"/>
    <w:rsid w:val="004C0E38"/>
    <w:rsid w:val="004C6ECF"/>
    <w:rsid w:val="004C7728"/>
    <w:rsid w:val="004D1958"/>
    <w:rsid w:val="004D5AFD"/>
    <w:rsid w:val="004D620C"/>
    <w:rsid w:val="004D7BE8"/>
    <w:rsid w:val="004E02B6"/>
    <w:rsid w:val="004E096A"/>
    <w:rsid w:val="004E0DD8"/>
    <w:rsid w:val="004E3A6E"/>
    <w:rsid w:val="004E75FB"/>
    <w:rsid w:val="004E78A8"/>
    <w:rsid w:val="004F4023"/>
    <w:rsid w:val="00504352"/>
    <w:rsid w:val="0051005B"/>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6BC2"/>
    <w:rsid w:val="005675AE"/>
    <w:rsid w:val="005704D5"/>
    <w:rsid w:val="00574AF3"/>
    <w:rsid w:val="005752FF"/>
    <w:rsid w:val="0057549E"/>
    <w:rsid w:val="00575BE0"/>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850"/>
    <w:rsid w:val="00685FF0"/>
    <w:rsid w:val="006879CD"/>
    <w:rsid w:val="00687D49"/>
    <w:rsid w:val="0069433E"/>
    <w:rsid w:val="00694D44"/>
    <w:rsid w:val="0069699A"/>
    <w:rsid w:val="006A14E8"/>
    <w:rsid w:val="006A2613"/>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19FB"/>
    <w:rsid w:val="0073721C"/>
    <w:rsid w:val="00740FFD"/>
    <w:rsid w:val="00744D69"/>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2152"/>
    <w:rsid w:val="007D5636"/>
    <w:rsid w:val="007D56DC"/>
    <w:rsid w:val="007D6F4B"/>
    <w:rsid w:val="007D7435"/>
    <w:rsid w:val="007E03FF"/>
    <w:rsid w:val="007E4A65"/>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75E"/>
    <w:rsid w:val="00960328"/>
    <w:rsid w:val="00961C3B"/>
    <w:rsid w:val="0096479B"/>
    <w:rsid w:val="00964D75"/>
    <w:rsid w:val="00966CBA"/>
    <w:rsid w:val="009757A3"/>
    <w:rsid w:val="00975A17"/>
    <w:rsid w:val="00976608"/>
    <w:rsid w:val="009803D0"/>
    <w:rsid w:val="00985402"/>
    <w:rsid w:val="00987468"/>
    <w:rsid w:val="00990C37"/>
    <w:rsid w:val="00996DD7"/>
    <w:rsid w:val="00997E3B"/>
    <w:rsid w:val="009A44DA"/>
    <w:rsid w:val="009B21DD"/>
    <w:rsid w:val="009B226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2231"/>
    <w:rsid w:val="00A74C48"/>
    <w:rsid w:val="00A750DF"/>
    <w:rsid w:val="00A76863"/>
    <w:rsid w:val="00A77EBD"/>
    <w:rsid w:val="00A8016C"/>
    <w:rsid w:val="00A8139F"/>
    <w:rsid w:val="00A86FA8"/>
    <w:rsid w:val="00A87467"/>
    <w:rsid w:val="00A91508"/>
    <w:rsid w:val="00A919AC"/>
    <w:rsid w:val="00A93B83"/>
    <w:rsid w:val="00A95892"/>
    <w:rsid w:val="00AA393E"/>
    <w:rsid w:val="00AA4014"/>
    <w:rsid w:val="00AA779C"/>
    <w:rsid w:val="00AB050A"/>
    <w:rsid w:val="00AB225A"/>
    <w:rsid w:val="00AB2995"/>
    <w:rsid w:val="00AB3338"/>
    <w:rsid w:val="00AB5250"/>
    <w:rsid w:val="00AB5692"/>
    <w:rsid w:val="00AB705F"/>
    <w:rsid w:val="00AC27C7"/>
    <w:rsid w:val="00AC3739"/>
    <w:rsid w:val="00AC547A"/>
    <w:rsid w:val="00AD34D1"/>
    <w:rsid w:val="00AD4D1A"/>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3E71"/>
    <w:rsid w:val="00B454C5"/>
    <w:rsid w:val="00B52879"/>
    <w:rsid w:val="00B53B78"/>
    <w:rsid w:val="00B547A1"/>
    <w:rsid w:val="00B55595"/>
    <w:rsid w:val="00B5601E"/>
    <w:rsid w:val="00B567C9"/>
    <w:rsid w:val="00B575EA"/>
    <w:rsid w:val="00B6788A"/>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DC3"/>
    <w:rsid w:val="00BB2320"/>
    <w:rsid w:val="00BB7E44"/>
    <w:rsid w:val="00BC198C"/>
    <w:rsid w:val="00BC76A2"/>
    <w:rsid w:val="00BD3836"/>
    <w:rsid w:val="00BE37A1"/>
    <w:rsid w:val="00BF0723"/>
    <w:rsid w:val="00BF0F3A"/>
    <w:rsid w:val="00BF304D"/>
    <w:rsid w:val="00BF3627"/>
    <w:rsid w:val="00BF4B33"/>
    <w:rsid w:val="00C0133D"/>
    <w:rsid w:val="00C04F31"/>
    <w:rsid w:val="00C06425"/>
    <w:rsid w:val="00C1212A"/>
    <w:rsid w:val="00C12845"/>
    <w:rsid w:val="00C128DC"/>
    <w:rsid w:val="00C1740F"/>
    <w:rsid w:val="00C22464"/>
    <w:rsid w:val="00C22F7B"/>
    <w:rsid w:val="00C27526"/>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67C68"/>
    <w:rsid w:val="00C7025D"/>
    <w:rsid w:val="00C726C3"/>
    <w:rsid w:val="00C74CD8"/>
    <w:rsid w:val="00C74E03"/>
    <w:rsid w:val="00C77C96"/>
    <w:rsid w:val="00C77F9F"/>
    <w:rsid w:val="00C871C3"/>
    <w:rsid w:val="00C91309"/>
    <w:rsid w:val="00C9145F"/>
    <w:rsid w:val="00C93216"/>
    <w:rsid w:val="00C93371"/>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C2D1B"/>
    <w:rsid w:val="00DC414E"/>
    <w:rsid w:val="00DC6BDB"/>
    <w:rsid w:val="00DC74EA"/>
    <w:rsid w:val="00DC774D"/>
    <w:rsid w:val="00DD566A"/>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047D"/>
    <w:rsid w:val="00E91B76"/>
    <w:rsid w:val="00E933F6"/>
    <w:rsid w:val="00E94980"/>
    <w:rsid w:val="00E96FC4"/>
    <w:rsid w:val="00EA1313"/>
    <w:rsid w:val="00EA30D0"/>
    <w:rsid w:val="00EA4E5B"/>
    <w:rsid w:val="00EA500E"/>
    <w:rsid w:val="00EB7985"/>
    <w:rsid w:val="00EC5393"/>
    <w:rsid w:val="00EC619D"/>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71C0"/>
    <w:rsid w:val="00FD1018"/>
    <w:rsid w:val="00FD17CB"/>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y6gl3da2ujj00ehnc7opq0l96wtbq0r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6</cp:revision>
  <cp:lastPrinted>2020-09-08T13:42:00Z</cp:lastPrinted>
  <dcterms:created xsi:type="dcterms:W3CDTF">2020-09-08T15:58:00Z</dcterms:created>
  <dcterms:modified xsi:type="dcterms:W3CDTF">2020-09-08T19:56:00Z</dcterms:modified>
</cp:coreProperties>
</file>